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3C" w:rsidRPr="0096593C" w:rsidRDefault="0096593C" w:rsidP="0096593C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E3120B"/>
          <w:sz w:val="20"/>
          <w:szCs w:val="20"/>
          <w:lang w:eastAsia="cs-CZ"/>
        </w:rPr>
      </w:pPr>
      <w:r w:rsidRPr="0096593C">
        <w:rPr>
          <w:rFonts w:ascii="Times New Roman" w:eastAsia="Times New Roman" w:hAnsi="Times New Roman" w:cs="Times New Roman"/>
          <w:b/>
          <w:bCs/>
          <w:color w:val="E3120B"/>
          <w:sz w:val="20"/>
          <w:szCs w:val="20"/>
          <w:lang w:eastAsia="cs-CZ"/>
        </w:rPr>
        <w:t xml:space="preserve">A </w:t>
      </w:r>
      <w:proofErr w:type="spellStart"/>
      <w:r w:rsidRPr="0096593C">
        <w:rPr>
          <w:rFonts w:ascii="Times New Roman" w:eastAsia="Times New Roman" w:hAnsi="Times New Roman" w:cs="Times New Roman"/>
          <w:b/>
          <w:bCs/>
          <w:color w:val="E3120B"/>
          <w:sz w:val="20"/>
          <w:szCs w:val="20"/>
          <w:lang w:eastAsia="cs-CZ"/>
        </w:rPr>
        <w:t>tale</w:t>
      </w:r>
      <w:proofErr w:type="spellEnd"/>
      <w:r w:rsidRPr="0096593C">
        <w:rPr>
          <w:rFonts w:ascii="Times New Roman" w:eastAsia="Times New Roman" w:hAnsi="Times New Roman" w:cs="Times New Roman"/>
          <w:b/>
          <w:bCs/>
          <w:color w:val="E3120B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b/>
          <w:bCs/>
          <w:color w:val="E3120B"/>
          <w:sz w:val="20"/>
          <w:szCs w:val="20"/>
          <w:lang w:eastAsia="cs-CZ"/>
        </w:rPr>
        <w:t>of</w:t>
      </w:r>
      <w:proofErr w:type="spellEnd"/>
      <w:r w:rsidRPr="0096593C">
        <w:rPr>
          <w:rFonts w:ascii="Times New Roman" w:eastAsia="Times New Roman" w:hAnsi="Times New Roman" w:cs="Times New Roman"/>
          <w:b/>
          <w:bCs/>
          <w:color w:val="E3120B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b/>
          <w:bCs/>
          <w:color w:val="E3120B"/>
          <w:sz w:val="20"/>
          <w:szCs w:val="20"/>
          <w:lang w:eastAsia="cs-CZ"/>
        </w:rPr>
        <w:t>two</w:t>
      </w:r>
      <w:proofErr w:type="spellEnd"/>
      <w:r w:rsidRPr="0096593C">
        <w:rPr>
          <w:rFonts w:ascii="Times New Roman" w:eastAsia="Times New Roman" w:hAnsi="Times New Roman" w:cs="Times New Roman"/>
          <w:b/>
          <w:bCs/>
          <w:color w:val="E3120B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b/>
          <w:bCs/>
          <w:color w:val="E3120B"/>
          <w:sz w:val="20"/>
          <w:szCs w:val="20"/>
          <w:lang w:eastAsia="cs-CZ"/>
        </w:rPr>
        <w:t>Mexicos</w:t>
      </w:r>
      <w:proofErr w:type="spellEnd"/>
    </w:p>
    <w:p w:rsidR="0096593C" w:rsidRPr="0096593C" w:rsidRDefault="0096593C" w:rsidP="0096593C">
      <w:pPr>
        <w:spacing w:before="100" w:beforeAutospacing="1" w:after="10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</w:pP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North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and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south</w:t>
      </w:r>
      <w:proofErr w:type="spellEnd"/>
    </w:p>
    <w:p w:rsidR="0096593C" w:rsidRPr="0096593C" w:rsidRDefault="0096593C" w:rsidP="0096593C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5B5B5B"/>
          <w:kern w:val="36"/>
          <w:sz w:val="20"/>
          <w:szCs w:val="20"/>
          <w:lang w:eastAsia="cs-CZ"/>
        </w:rPr>
      </w:pPr>
      <w:proofErr w:type="spellStart"/>
      <w:r w:rsidRPr="0096593C">
        <w:rPr>
          <w:rFonts w:ascii="Times New Roman" w:eastAsia="Times New Roman" w:hAnsi="Times New Roman" w:cs="Times New Roman"/>
          <w:b/>
          <w:bCs/>
          <w:color w:val="5B5B5B"/>
          <w:kern w:val="36"/>
          <w:sz w:val="20"/>
          <w:szCs w:val="20"/>
          <w:lang w:eastAsia="cs-CZ"/>
        </w:rPr>
        <w:t>Why</w:t>
      </w:r>
      <w:proofErr w:type="spellEnd"/>
      <w:r w:rsidRPr="0096593C">
        <w:rPr>
          <w:rFonts w:ascii="Times New Roman" w:eastAsia="Times New Roman" w:hAnsi="Times New Roman" w:cs="Times New Roman"/>
          <w:b/>
          <w:bCs/>
          <w:color w:val="5B5B5B"/>
          <w:kern w:val="36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b/>
          <w:bCs/>
          <w:color w:val="5B5B5B"/>
          <w:kern w:val="36"/>
          <w:sz w:val="20"/>
          <w:szCs w:val="20"/>
          <w:lang w:eastAsia="cs-CZ"/>
        </w:rPr>
        <w:t>can't</w:t>
      </w:r>
      <w:proofErr w:type="spellEnd"/>
      <w:r w:rsidRPr="0096593C">
        <w:rPr>
          <w:rFonts w:ascii="Times New Roman" w:eastAsia="Times New Roman" w:hAnsi="Times New Roman" w:cs="Times New Roman"/>
          <w:b/>
          <w:bCs/>
          <w:color w:val="5B5B5B"/>
          <w:kern w:val="36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b/>
          <w:bCs/>
          <w:color w:val="5B5B5B"/>
          <w:kern w:val="36"/>
          <w:sz w:val="20"/>
          <w:szCs w:val="20"/>
          <w:lang w:eastAsia="cs-CZ"/>
        </w:rPr>
        <w:t>its</w:t>
      </w:r>
      <w:proofErr w:type="spellEnd"/>
      <w:r w:rsidRPr="0096593C">
        <w:rPr>
          <w:rFonts w:ascii="Times New Roman" w:eastAsia="Times New Roman" w:hAnsi="Times New Roman" w:cs="Times New Roman"/>
          <w:b/>
          <w:bCs/>
          <w:color w:val="5B5B5B"/>
          <w:kern w:val="36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b/>
          <w:bCs/>
          <w:color w:val="5B5B5B"/>
          <w:kern w:val="36"/>
          <w:sz w:val="20"/>
          <w:szCs w:val="20"/>
          <w:lang w:eastAsia="cs-CZ"/>
        </w:rPr>
        <w:t>stagnant</w:t>
      </w:r>
      <w:proofErr w:type="spellEnd"/>
      <w:r w:rsidRPr="0096593C">
        <w:rPr>
          <w:rFonts w:ascii="Times New Roman" w:eastAsia="Times New Roman" w:hAnsi="Times New Roman" w:cs="Times New Roman"/>
          <w:b/>
          <w:bCs/>
          <w:color w:val="5B5B5B"/>
          <w:kern w:val="36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b/>
          <w:bCs/>
          <w:color w:val="5B5B5B"/>
          <w:kern w:val="36"/>
          <w:sz w:val="20"/>
          <w:szCs w:val="20"/>
          <w:lang w:eastAsia="cs-CZ"/>
        </w:rPr>
        <w:t>southern</w:t>
      </w:r>
      <w:proofErr w:type="spellEnd"/>
      <w:r w:rsidRPr="0096593C">
        <w:rPr>
          <w:rFonts w:ascii="Times New Roman" w:eastAsia="Times New Roman" w:hAnsi="Times New Roman" w:cs="Times New Roman"/>
          <w:b/>
          <w:bCs/>
          <w:color w:val="5B5B5B"/>
          <w:kern w:val="36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b/>
          <w:bCs/>
          <w:color w:val="5B5B5B"/>
          <w:kern w:val="36"/>
          <w:sz w:val="20"/>
          <w:szCs w:val="20"/>
          <w:lang w:eastAsia="cs-CZ"/>
        </w:rPr>
        <w:t>states</w:t>
      </w:r>
      <w:proofErr w:type="spellEnd"/>
      <w:r w:rsidRPr="0096593C">
        <w:rPr>
          <w:rFonts w:ascii="Times New Roman" w:eastAsia="Times New Roman" w:hAnsi="Times New Roman" w:cs="Times New Roman"/>
          <w:b/>
          <w:bCs/>
          <w:color w:val="5B5B5B"/>
          <w:kern w:val="36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b/>
          <w:bCs/>
          <w:color w:val="5B5B5B"/>
          <w:kern w:val="36"/>
          <w:sz w:val="20"/>
          <w:szCs w:val="20"/>
          <w:lang w:eastAsia="cs-CZ"/>
        </w:rPr>
        <w:t>catch</w:t>
      </w:r>
      <w:proofErr w:type="spellEnd"/>
      <w:r w:rsidRPr="0096593C">
        <w:rPr>
          <w:rFonts w:ascii="Times New Roman" w:eastAsia="Times New Roman" w:hAnsi="Times New Roman" w:cs="Times New Roman"/>
          <w:b/>
          <w:bCs/>
          <w:color w:val="5B5B5B"/>
          <w:kern w:val="36"/>
          <w:sz w:val="20"/>
          <w:szCs w:val="20"/>
          <w:lang w:eastAsia="cs-CZ"/>
        </w:rPr>
        <w:t xml:space="preserve"> up </w:t>
      </w:r>
      <w:proofErr w:type="spellStart"/>
      <w:r w:rsidRPr="0096593C">
        <w:rPr>
          <w:rFonts w:ascii="Times New Roman" w:eastAsia="Times New Roman" w:hAnsi="Times New Roman" w:cs="Times New Roman"/>
          <w:b/>
          <w:bCs/>
          <w:color w:val="5B5B5B"/>
          <w:kern w:val="36"/>
          <w:sz w:val="20"/>
          <w:szCs w:val="20"/>
          <w:lang w:eastAsia="cs-CZ"/>
        </w:rPr>
        <w:t>with</w:t>
      </w:r>
      <w:proofErr w:type="spellEnd"/>
      <w:r w:rsidRPr="0096593C">
        <w:rPr>
          <w:rFonts w:ascii="Times New Roman" w:eastAsia="Times New Roman" w:hAnsi="Times New Roman" w:cs="Times New Roman"/>
          <w:b/>
          <w:bCs/>
          <w:color w:val="5B5B5B"/>
          <w:kern w:val="36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b/>
          <w:bCs/>
          <w:color w:val="5B5B5B"/>
          <w:kern w:val="36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b/>
          <w:bCs/>
          <w:color w:val="5B5B5B"/>
          <w:kern w:val="36"/>
          <w:sz w:val="20"/>
          <w:szCs w:val="20"/>
          <w:lang w:eastAsia="cs-CZ"/>
        </w:rPr>
        <w:t xml:space="preserve"> rest </w:t>
      </w:r>
      <w:proofErr w:type="spellStart"/>
      <w:r w:rsidRPr="0096593C">
        <w:rPr>
          <w:rFonts w:ascii="Times New Roman" w:eastAsia="Times New Roman" w:hAnsi="Times New Roman" w:cs="Times New Roman"/>
          <w:b/>
          <w:bCs/>
          <w:color w:val="5B5B5B"/>
          <w:kern w:val="36"/>
          <w:sz w:val="20"/>
          <w:szCs w:val="20"/>
          <w:lang w:eastAsia="cs-CZ"/>
        </w:rPr>
        <w:t>of</w:t>
      </w:r>
      <w:proofErr w:type="spellEnd"/>
      <w:r w:rsidRPr="0096593C">
        <w:rPr>
          <w:rFonts w:ascii="Times New Roman" w:eastAsia="Times New Roman" w:hAnsi="Times New Roman" w:cs="Times New Roman"/>
          <w:b/>
          <w:bCs/>
          <w:color w:val="5B5B5B"/>
          <w:kern w:val="36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b/>
          <w:bCs/>
          <w:color w:val="5B5B5B"/>
          <w:kern w:val="36"/>
          <w:sz w:val="20"/>
          <w:szCs w:val="20"/>
          <w:lang w:eastAsia="cs-CZ"/>
        </w:rPr>
        <w:t>Mexico</w:t>
      </w:r>
      <w:proofErr w:type="spellEnd"/>
      <w:r w:rsidRPr="0096593C">
        <w:rPr>
          <w:rFonts w:ascii="Times New Roman" w:eastAsia="Times New Roman" w:hAnsi="Times New Roman" w:cs="Times New Roman"/>
          <w:b/>
          <w:bCs/>
          <w:color w:val="5B5B5B"/>
          <w:kern w:val="36"/>
          <w:sz w:val="20"/>
          <w:szCs w:val="20"/>
          <w:lang w:eastAsia="cs-CZ"/>
        </w:rPr>
        <w:t>?</w:t>
      </w:r>
    </w:p>
    <w:p w:rsidR="0096593C" w:rsidRPr="0096593C" w:rsidRDefault="0096593C" w:rsidP="00965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96593C">
        <w:rPr>
          <w:rFonts w:ascii="Times New Roman" w:eastAsia="Times New Roman" w:hAnsi="Times New Roman" w:cs="Times New Roman"/>
          <w:sz w:val="20"/>
          <w:szCs w:val="20"/>
          <w:lang w:eastAsia="cs-CZ"/>
        </w:rPr>
        <w:t>Apr</w:t>
      </w:r>
      <w:proofErr w:type="spellEnd"/>
      <w:r w:rsidRPr="0096593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24th 2008 | </w:t>
      </w:r>
      <w:proofErr w:type="spellStart"/>
      <w:r w:rsidRPr="0096593C">
        <w:rPr>
          <w:rFonts w:ascii="Times New Roman" w:eastAsia="Times New Roman" w:hAnsi="Times New Roman" w:cs="Times New Roman"/>
          <w:color w:val="7B7B73"/>
          <w:sz w:val="20"/>
          <w:szCs w:val="20"/>
          <w:bdr w:val="none" w:sz="0" w:space="0" w:color="auto" w:frame="1"/>
          <w:lang w:eastAsia="cs-CZ"/>
        </w:rPr>
        <w:t>cuetzalÁn</w:t>
      </w:r>
      <w:proofErr w:type="spellEnd"/>
      <w:r w:rsidRPr="0096593C">
        <w:rPr>
          <w:rFonts w:ascii="Times New Roman" w:eastAsia="Times New Roman" w:hAnsi="Times New Roman" w:cs="Times New Roman"/>
          <w:color w:val="7B7B73"/>
          <w:sz w:val="20"/>
          <w:szCs w:val="20"/>
          <w:bdr w:val="none" w:sz="0" w:space="0" w:color="auto" w:frame="1"/>
          <w:lang w:eastAsia="cs-CZ"/>
        </w:rPr>
        <w:t xml:space="preserve"> and </w:t>
      </w:r>
      <w:proofErr w:type="spellStart"/>
      <w:r w:rsidRPr="0096593C">
        <w:rPr>
          <w:rFonts w:ascii="Times New Roman" w:eastAsia="Times New Roman" w:hAnsi="Times New Roman" w:cs="Times New Roman"/>
          <w:color w:val="7B7B73"/>
          <w:sz w:val="20"/>
          <w:szCs w:val="20"/>
          <w:bdr w:val="none" w:sz="0" w:space="0" w:color="auto" w:frame="1"/>
          <w:lang w:eastAsia="cs-CZ"/>
        </w:rPr>
        <w:t>oaxaca</w:t>
      </w:r>
      <w:proofErr w:type="spellEnd"/>
      <w:r w:rsidRPr="0096593C">
        <w:rPr>
          <w:rFonts w:ascii="Times New Roman" w:eastAsia="Times New Roman" w:hAnsi="Times New Roman" w:cs="Times New Roman"/>
          <w:color w:val="7B7B73"/>
          <w:sz w:val="20"/>
          <w:szCs w:val="20"/>
          <w:bdr w:val="none" w:sz="0" w:space="0" w:color="auto" w:frame="1"/>
          <w:lang w:eastAsia="cs-CZ"/>
        </w:rPr>
        <w:t> </w:t>
      </w:r>
      <w:r w:rsidRPr="0096593C">
        <w:rPr>
          <w:rFonts w:ascii="Times New Roman" w:eastAsia="Times New Roman" w:hAnsi="Times New Roman" w:cs="Times New Roman"/>
          <w:sz w:val="20"/>
          <w:szCs w:val="20"/>
          <w:lang w:eastAsia="cs-CZ"/>
        </w:rPr>
        <w:t>|</w:t>
      </w:r>
      <w:proofErr w:type="spellStart"/>
      <w:r w:rsidRPr="0096593C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begin"/>
      </w:r>
      <w:r w:rsidRPr="0096593C">
        <w:rPr>
          <w:rFonts w:ascii="Times New Roman" w:eastAsia="Times New Roman" w:hAnsi="Times New Roman" w:cs="Times New Roman"/>
          <w:sz w:val="20"/>
          <w:szCs w:val="20"/>
          <w:lang w:eastAsia="cs-CZ"/>
        </w:rPr>
        <w:instrText xml:space="preserve"> HYPERLINK "http://www.economist.com/printedition/2008-04-26" </w:instrText>
      </w:r>
      <w:r w:rsidRPr="0096593C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separate"/>
      </w:r>
      <w:r w:rsidRPr="0096593C">
        <w:rPr>
          <w:rFonts w:ascii="Times New Roman" w:eastAsia="Times New Roman" w:hAnsi="Times New Roman" w:cs="Times New Roman"/>
          <w:color w:val="7B7B73"/>
          <w:sz w:val="20"/>
          <w:szCs w:val="20"/>
          <w:bdr w:val="none" w:sz="0" w:space="0" w:color="auto" w:frame="1"/>
          <w:lang w:eastAsia="cs-CZ"/>
        </w:rPr>
        <w:t>From</w:t>
      </w:r>
      <w:proofErr w:type="spellEnd"/>
      <w:r w:rsidRPr="0096593C">
        <w:rPr>
          <w:rFonts w:ascii="Times New Roman" w:eastAsia="Times New Roman" w:hAnsi="Times New Roman" w:cs="Times New Roman"/>
          <w:color w:val="7B7B73"/>
          <w:sz w:val="20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7B7B73"/>
          <w:sz w:val="20"/>
          <w:szCs w:val="20"/>
          <w:bdr w:val="none" w:sz="0" w:space="0" w:color="auto" w:frame="1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7B7B73"/>
          <w:sz w:val="20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7B7B73"/>
          <w:sz w:val="20"/>
          <w:szCs w:val="20"/>
          <w:bdr w:val="none" w:sz="0" w:space="0" w:color="auto" w:frame="1"/>
          <w:lang w:eastAsia="cs-CZ"/>
        </w:rPr>
        <w:t>print</w:t>
      </w:r>
      <w:proofErr w:type="spellEnd"/>
      <w:r w:rsidRPr="0096593C">
        <w:rPr>
          <w:rFonts w:ascii="Times New Roman" w:eastAsia="Times New Roman" w:hAnsi="Times New Roman" w:cs="Times New Roman"/>
          <w:color w:val="7B7B73"/>
          <w:sz w:val="20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7B7B73"/>
          <w:sz w:val="20"/>
          <w:szCs w:val="20"/>
          <w:bdr w:val="none" w:sz="0" w:space="0" w:color="auto" w:frame="1"/>
          <w:lang w:eastAsia="cs-CZ"/>
        </w:rPr>
        <w:t>edition</w:t>
      </w:r>
      <w:proofErr w:type="spellEnd"/>
      <w:r w:rsidRPr="0096593C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</w:p>
    <w:p w:rsidR="0096593C" w:rsidRPr="0096593C" w:rsidRDefault="0096593C" w:rsidP="0096593C">
      <w:pPr>
        <w:numPr>
          <w:ilvl w:val="0"/>
          <w:numId w:val="1"/>
        </w:numPr>
        <w:spacing w:after="0" w:line="495" w:lineRule="atLeast"/>
        <w:ind w:left="0"/>
        <w:textAlignment w:val="baseline"/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</w:pPr>
    </w:p>
    <w:p w:rsidR="0096593C" w:rsidRPr="0096593C" w:rsidRDefault="0096593C" w:rsidP="0096593C">
      <w:pPr>
        <w:numPr>
          <w:ilvl w:val="0"/>
          <w:numId w:val="1"/>
        </w:numPr>
        <w:spacing w:after="60" w:line="495" w:lineRule="atLeast"/>
        <w:ind w:left="0"/>
        <w:textAlignment w:val="baseline"/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</w:pPr>
    </w:p>
    <w:p w:rsidR="0096593C" w:rsidRPr="0096593C" w:rsidRDefault="0096593C" w:rsidP="0096593C">
      <w:pPr>
        <w:spacing w:after="225" w:line="495" w:lineRule="atLeast"/>
        <w:textAlignment w:val="baseline"/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</w:pPr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IT IS not a place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where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misery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reveals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itself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immediately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.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Fields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climb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over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mountains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, green as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Ireland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. A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smattering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of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attractive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hotels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cater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to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tourists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visiting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local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waterfalls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.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Bells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ring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out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from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two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churches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that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dominate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opposite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ends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of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Cuetzalán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, a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small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town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in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northern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mountains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of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state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of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Puebla. But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appearance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of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a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pastoral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idyll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conceals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a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poverty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trap.</w:t>
      </w:r>
    </w:p>
    <w:p w:rsidR="0096593C" w:rsidRPr="0096593C" w:rsidRDefault="0096593C" w:rsidP="0096593C">
      <w:pPr>
        <w:spacing w:after="0" w:line="495" w:lineRule="atLeast"/>
        <w:textAlignment w:val="baseline"/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</w:pP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Mexico's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southern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states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are more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mountainous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and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rural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than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north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,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with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a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bigger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proportion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of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Indians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. And on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almost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any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socio-economic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indicator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, these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areas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lag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behind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rest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of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country. At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bottom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are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Chiapas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,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Oaxaca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and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Guerrero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, but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parts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of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Puebla and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Veracruz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are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little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better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off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. In a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human-development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index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comparing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Mexican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municipalities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,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drawn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up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for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United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Nations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, 95%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of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places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in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bottom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decile are in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south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. In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north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, 12%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of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people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in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rural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areas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are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extremely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poor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,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against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47% in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south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,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according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to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Woodrow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Wilson Centre, a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think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-tank in Washington, </w:t>
      </w:r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bdr w:val="none" w:sz="0" w:space="0" w:color="auto" w:frame="1"/>
          <w:lang w:eastAsia="cs-CZ"/>
        </w:rPr>
        <w:t>DC</w:t>
      </w:r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.</w:t>
      </w:r>
    </w:p>
    <w:p w:rsidR="0096593C" w:rsidRPr="0096593C" w:rsidRDefault="0096593C" w:rsidP="0096593C">
      <w:pPr>
        <w:spacing w:after="225" w:line="495" w:lineRule="atLeast"/>
        <w:textAlignment w:val="baseline"/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</w:pP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Although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politicians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have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long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been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aware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of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this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gap,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government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efforts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to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tackle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it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have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accomplished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little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. A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grandiose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Plan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Puebla-Panama,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launched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by President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Vicente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Fox in 2001 to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develop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south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,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stayed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largely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on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paper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.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“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March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towards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South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”, a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scheme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of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same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year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to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attract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investment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,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paid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businessmen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to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create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jobs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that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in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some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cases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never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materialised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,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says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Gerardo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Esquivel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,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an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economist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at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Colegio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de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México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, a university in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Mexico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City.</w:t>
      </w:r>
    </w:p>
    <w:p w:rsidR="0096593C" w:rsidRPr="0096593C" w:rsidRDefault="0096593C" w:rsidP="0096593C">
      <w:pPr>
        <w:shd w:val="clear" w:color="auto" w:fill="F0F0F0"/>
        <w:spacing w:after="0" w:line="495" w:lineRule="atLeast"/>
        <w:textAlignment w:val="baseline"/>
        <w:rPr>
          <w:rFonts w:ascii="Times New Roman" w:eastAsia="Times New Roman" w:hAnsi="Times New Roman" w:cs="Times New Roman"/>
          <w:b/>
          <w:bCs/>
          <w:color w:val="4A4A4A"/>
          <w:sz w:val="20"/>
          <w:szCs w:val="20"/>
          <w:lang w:eastAsia="cs-CZ"/>
        </w:rPr>
      </w:pPr>
      <w:r w:rsidRPr="0096593C">
        <w:rPr>
          <w:rFonts w:ascii="Times New Roman" w:eastAsia="Times New Roman" w:hAnsi="Times New Roman" w:cs="Times New Roman"/>
          <w:b/>
          <w:bCs/>
          <w:color w:val="4A4A4A"/>
          <w:sz w:val="20"/>
          <w:szCs w:val="20"/>
          <w:lang w:eastAsia="cs-CZ"/>
        </w:rPr>
        <w:t xml:space="preserve">In </w:t>
      </w:r>
      <w:proofErr w:type="spellStart"/>
      <w:r w:rsidRPr="0096593C">
        <w:rPr>
          <w:rFonts w:ascii="Times New Roman" w:eastAsia="Times New Roman" w:hAnsi="Times New Roman" w:cs="Times New Roman"/>
          <w:b/>
          <w:bCs/>
          <w:color w:val="4A4A4A"/>
          <w:sz w:val="20"/>
          <w:szCs w:val="20"/>
          <w:lang w:eastAsia="cs-CZ"/>
        </w:rPr>
        <w:t>this</w:t>
      </w:r>
      <w:proofErr w:type="spellEnd"/>
      <w:r w:rsidRPr="0096593C">
        <w:rPr>
          <w:rFonts w:ascii="Times New Roman" w:eastAsia="Times New Roman" w:hAnsi="Times New Roman" w:cs="Times New Roman"/>
          <w:b/>
          <w:bCs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b/>
          <w:bCs/>
          <w:color w:val="4A4A4A"/>
          <w:sz w:val="20"/>
          <w:szCs w:val="20"/>
          <w:lang w:eastAsia="cs-CZ"/>
        </w:rPr>
        <w:t>section</w:t>
      </w:r>
      <w:proofErr w:type="spellEnd"/>
    </w:p>
    <w:p w:rsidR="0096593C" w:rsidRPr="0096593C" w:rsidRDefault="0096593C" w:rsidP="0096593C">
      <w:pPr>
        <w:numPr>
          <w:ilvl w:val="0"/>
          <w:numId w:val="2"/>
        </w:numPr>
        <w:spacing w:after="0" w:line="495" w:lineRule="atLeast"/>
        <w:ind w:left="0"/>
        <w:textAlignment w:val="baseline"/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</w:pPr>
      <w:proofErr w:type="spellStart"/>
      <w:r w:rsidRPr="0096593C">
        <w:rPr>
          <w:rFonts w:ascii="Times New Roman" w:eastAsia="Times New Roman" w:hAnsi="Times New Roman" w:cs="Times New Roman"/>
          <w:b/>
          <w:bCs/>
          <w:color w:val="4A4A4A"/>
          <w:sz w:val="20"/>
          <w:szCs w:val="20"/>
          <w:bdr w:val="none" w:sz="0" w:space="0" w:color="auto" w:frame="1"/>
          <w:lang w:eastAsia="cs-CZ"/>
        </w:rPr>
        <w:t>North</w:t>
      </w:r>
      <w:proofErr w:type="spellEnd"/>
      <w:r w:rsidRPr="0096593C">
        <w:rPr>
          <w:rFonts w:ascii="Times New Roman" w:eastAsia="Times New Roman" w:hAnsi="Times New Roman" w:cs="Times New Roman"/>
          <w:b/>
          <w:bCs/>
          <w:color w:val="4A4A4A"/>
          <w:sz w:val="20"/>
          <w:szCs w:val="20"/>
          <w:bdr w:val="none" w:sz="0" w:space="0" w:color="auto" w:frame="1"/>
          <w:lang w:eastAsia="cs-CZ"/>
        </w:rPr>
        <w:t xml:space="preserve"> and </w:t>
      </w:r>
      <w:proofErr w:type="spellStart"/>
      <w:r w:rsidRPr="0096593C">
        <w:rPr>
          <w:rFonts w:ascii="Times New Roman" w:eastAsia="Times New Roman" w:hAnsi="Times New Roman" w:cs="Times New Roman"/>
          <w:b/>
          <w:bCs/>
          <w:color w:val="4A4A4A"/>
          <w:sz w:val="20"/>
          <w:szCs w:val="20"/>
          <w:bdr w:val="none" w:sz="0" w:space="0" w:color="auto" w:frame="1"/>
          <w:lang w:eastAsia="cs-CZ"/>
        </w:rPr>
        <w:t>south</w:t>
      </w:r>
      <w:proofErr w:type="spellEnd"/>
    </w:p>
    <w:p w:rsidR="0096593C" w:rsidRPr="0096593C" w:rsidRDefault="0096593C" w:rsidP="0096593C">
      <w:pPr>
        <w:numPr>
          <w:ilvl w:val="0"/>
          <w:numId w:val="2"/>
        </w:numPr>
        <w:spacing w:after="0" w:line="495" w:lineRule="atLeast"/>
        <w:ind w:left="0"/>
        <w:textAlignment w:val="baseline"/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</w:pPr>
      <w:hyperlink r:id="rId6" w:history="1">
        <w:proofErr w:type="spellStart"/>
        <w:r w:rsidRPr="0096593C">
          <w:rPr>
            <w:rFonts w:ascii="Times New Roman" w:eastAsia="Times New Roman" w:hAnsi="Times New Roman" w:cs="Times New Roman"/>
            <w:color w:val="4A4A4A"/>
            <w:sz w:val="20"/>
            <w:szCs w:val="20"/>
            <w:bdr w:val="none" w:sz="0" w:space="0" w:color="auto" w:frame="1"/>
            <w:lang w:eastAsia="cs-CZ"/>
          </w:rPr>
          <w:t>Fins</w:t>
        </w:r>
        <w:proofErr w:type="spellEnd"/>
        <w:r w:rsidRPr="0096593C">
          <w:rPr>
            <w:rFonts w:ascii="Times New Roman" w:eastAsia="Times New Roman" w:hAnsi="Times New Roman" w:cs="Times New Roman"/>
            <w:color w:val="4A4A4A"/>
            <w:sz w:val="20"/>
            <w:szCs w:val="20"/>
            <w:bdr w:val="none" w:sz="0" w:space="0" w:color="auto" w:frame="1"/>
            <w:lang w:eastAsia="cs-CZ"/>
          </w:rPr>
          <w:t xml:space="preserve"> </w:t>
        </w:r>
        <w:proofErr w:type="spellStart"/>
        <w:r w:rsidRPr="0096593C">
          <w:rPr>
            <w:rFonts w:ascii="Times New Roman" w:eastAsia="Times New Roman" w:hAnsi="Times New Roman" w:cs="Times New Roman"/>
            <w:color w:val="4A4A4A"/>
            <w:sz w:val="20"/>
            <w:szCs w:val="20"/>
            <w:bdr w:val="none" w:sz="0" w:space="0" w:color="auto" w:frame="1"/>
            <w:lang w:eastAsia="cs-CZ"/>
          </w:rPr>
          <w:t>ain't</w:t>
        </w:r>
        <w:proofErr w:type="spellEnd"/>
        <w:r w:rsidRPr="0096593C">
          <w:rPr>
            <w:rFonts w:ascii="Times New Roman" w:eastAsia="Times New Roman" w:hAnsi="Times New Roman" w:cs="Times New Roman"/>
            <w:color w:val="4A4A4A"/>
            <w:sz w:val="20"/>
            <w:szCs w:val="20"/>
            <w:bdr w:val="none" w:sz="0" w:space="0" w:color="auto" w:frame="1"/>
            <w:lang w:eastAsia="cs-CZ"/>
          </w:rPr>
          <w:t xml:space="preserve"> </w:t>
        </w:r>
        <w:proofErr w:type="spellStart"/>
        <w:r w:rsidRPr="0096593C">
          <w:rPr>
            <w:rFonts w:ascii="Times New Roman" w:eastAsia="Times New Roman" w:hAnsi="Times New Roman" w:cs="Times New Roman"/>
            <w:color w:val="4A4A4A"/>
            <w:sz w:val="20"/>
            <w:szCs w:val="20"/>
            <w:bdr w:val="none" w:sz="0" w:space="0" w:color="auto" w:frame="1"/>
            <w:lang w:eastAsia="cs-CZ"/>
          </w:rPr>
          <w:t>wot</w:t>
        </w:r>
        <w:proofErr w:type="spellEnd"/>
        <w:r w:rsidRPr="0096593C">
          <w:rPr>
            <w:rFonts w:ascii="Times New Roman" w:eastAsia="Times New Roman" w:hAnsi="Times New Roman" w:cs="Times New Roman"/>
            <w:color w:val="4A4A4A"/>
            <w:sz w:val="20"/>
            <w:szCs w:val="20"/>
            <w:bdr w:val="none" w:sz="0" w:space="0" w:color="auto" w:frame="1"/>
            <w:lang w:eastAsia="cs-CZ"/>
          </w:rPr>
          <w:t xml:space="preserve"> </w:t>
        </w:r>
        <w:proofErr w:type="spellStart"/>
        <w:r w:rsidRPr="0096593C">
          <w:rPr>
            <w:rFonts w:ascii="Times New Roman" w:eastAsia="Times New Roman" w:hAnsi="Times New Roman" w:cs="Times New Roman"/>
            <w:color w:val="4A4A4A"/>
            <w:sz w:val="20"/>
            <w:szCs w:val="20"/>
            <w:bdr w:val="none" w:sz="0" w:space="0" w:color="auto" w:frame="1"/>
            <w:lang w:eastAsia="cs-CZ"/>
          </w:rPr>
          <w:t>they</w:t>
        </w:r>
        <w:proofErr w:type="spellEnd"/>
        <w:r w:rsidRPr="0096593C">
          <w:rPr>
            <w:rFonts w:ascii="Times New Roman" w:eastAsia="Times New Roman" w:hAnsi="Times New Roman" w:cs="Times New Roman"/>
            <w:color w:val="4A4A4A"/>
            <w:sz w:val="20"/>
            <w:szCs w:val="20"/>
            <w:bdr w:val="none" w:sz="0" w:space="0" w:color="auto" w:frame="1"/>
            <w:lang w:eastAsia="cs-CZ"/>
          </w:rPr>
          <w:t xml:space="preserve"> </w:t>
        </w:r>
        <w:proofErr w:type="spellStart"/>
        <w:r w:rsidRPr="0096593C">
          <w:rPr>
            <w:rFonts w:ascii="Times New Roman" w:eastAsia="Times New Roman" w:hAnsi="Times New Roman" w:cs="Times New Roman"/>
            <w:color w:val="4A4A4A"/>
            <w:sz w:val="20"/>
            <w:szCs w:val="20"/>
            <w:bdr w:val="none" w:sz="0" w:space="0" w:color="auto" w:frame="1"/>
            <w:lang w:eastAsia="cs-CZ"/>
          </w:rPr>
          <w:t>used</w:t>
        </w:r>
        <w:proofErr w:type="spellEnd"/>
        <w:r w:rsidRPr="0096593C">
          <w:rPr>
            <w:rFonts w:ascii="Times New Roman" w:eastAsia="Times New Roman" w:hAnsi="Times New Roman" w:cs="Times New Roman"/>
            <w:color w:val="4A4A4A"/>
            <w:sz w:val="20"/>
            <w:szCs w:val="20"/>
            <w:bdr w:val="none" w:sz="0" w:space="0" w:color="auto" w:frame="1"/>
            <w:lang w:eastAsia="cs-CZ"/>
          </w:rPr>
          <w:t xml:space="preserve"> to </w:t>
        </w:r>
        <w:proofErr w:type="spellStart"/>
        <w:r w:rsidRPr="0096593C">
          <w:rPr>
            <w:rFonts w:ascii="Times New Roman" w:eastAsia="Times New Roman" w:hAnsi="Times New Roman" w:cs="Times New Roman"/>
            <w:color w:val="4A4A4A"/>
            <w:sz w:val="20"/>
            <w:szCs w:val="20"/>
            <w:bdr w:val="none" w:sz="0" w:space="0" w:color="auto" w:frame="1"/>
            <w:lang w:eastAsia="cs-CZ"/>
          </w:rPr>
          <w:t>be</w:t>
        </w:r>
        <w:proofErr w:type="spellEnd"/>
      </w:hyperlink>
    </w:p>
    <w:p w:rsidR="0096593C" w:rsidRPr="0096593C" w:rsidRDefault="0096593C" w:rsidP="0096593C">
      <w:pPr>
        <w:numPr>
          <w:ilvl w:val="0"/>
          <w:numId w:val="2"/>
        </w:numPr>
        <w:spacing w:after="0" w:line="495" w:lineRule="atLeast"/>
        <w:ind w:left="0"/>
        <w:textAlignment w:val="baseline"/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</w:pPr>
      <w:hyperlink r:id="rId7" w:history="1">
        <w:proofErr w:type="spellStart"/>
        <w:r w:rsidRPr="0096593C">
          <w:rPr>
            <w:rFonts w:ascii="Times New Roman" w:eastAsia="Times New Roman" w:hAnsi="Times New Roman" w:cs="Times New Roman"/>
            <w:color w:val="4A4A4A"/>
            <w:sz w:val="20"/>
            <w:szCs w:val="20"/>
            <w:bdr w:val="none" w:sz="0" w:space="0" w:color="auto" w:frame="1"/>
            <w:lang w:eastAsia="cs-CZ"/>
          </w:rPr>
          <w:t>Cousin</w:t>
        </w:r>
        <w:proofErr w:type="spellEnd"/>
        <w:r w:rsidRPr="0096593C">
          <w:rPr>
            <w:rFonts w:ascii="Times New Roman" w:eastAsia="Times New Roman" w:hAnsi="Times New Roman" w:cs="Times New Roman"/>
            <w:color w:val="4A4A4A"/>
            <w:sz w:val="20"/>
            <w:szCs w:val="20"/>
            <w:bdr w:val="none" w:sz="0" w:space="0" w:color="auto" w:frame="1"/>
            <w:lang w:eastAsia="cs-CZ"/>
          </w:rPr>
          <w:t xml:space="preserve"> Mario</w:t>
        </w:r>
      </w:hyperlink>
    </w:p>
    <w:p w:rsidR="0096593C" w:rsidRPr="0096593C" w:rsidRDefault="0096593C" w:rsidP="0096593C">
      <w:pPr>
        <w:numPr>
          <w:ilvl w:val="0"/>
          <w:numId w:val="2"/>
        </w:numPr>
        <w:spacing w:after="0" w:line="495" w:lineRule="atLeast"/>
        <w:ind w:left="0"/>
        <w:textAlignment w:val="baseline"/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</w:pPr>
      <w:hyperlink r:id="rId8" w:history="1">
        <w:proofErr w:type="spellStart"/>
        <w:r w:rsidRPr="0096593C">
          <w:rPr>
            <w:rFonts w:ascii="Times New Roman" w:eastAsia="Times New Roman" w:hAnsi="Times New Roman" w:cs="Times New Roman"/>
            <w:color w:val="4A4A4A"/>
            <w:sz w:val="20"/>
            <w:szCs w:val="20"/>
            <w:bdr w:val="none" w:sz="0" w:space="0" w:color="auto" w:frame="1"/>
            <w:lang w:eastAsia="cs-CZ"/>
          </w:rPr>
          <w:t>Once</w:t>
        </w:r>
        <w:proofErr w:type="spellEnd"/>
        <w:r w:rsidRPr="0096593C">
          <w:rPr>
            <w:rFonts w:ascii="Times New Roman" w:eastAsia="Times New Roman" w:hAnsi="Times New Roman" w:cs="Times New Roman"/>
            <w:color w:val="4A4A4A"/>
            <w:sz w:val="20"/>
            <w:szCs w:val="20"/>
            <w:bdr w:val="none" w:sz="0" w:space="0" w:color="auto" w:frame="1"/>
            <w:lang w:eastAsia="cs-CZ"/>
          </w:rPr>
          <w:t xml:space="preserve"> more to </w:t>
        </w:r>
        <w:proofErr w:type="spellStart"/>
        <w:r w:rsidRPr="0096593C">
          <w:rPr>
            <w:rFonts w:ascii="Times New Roman" w:eastAsia="Times New Roman" w:hAnsi="Times New Roman" w:cs="Times New Roman"/>
            <w:color w:val="4A4A4A"/>
            <w:sz w:val="20"/>
            <w:szCs w:val="20"/>
            <w:bdr w:val="none" w:sz="0" w:space="0" w:color="auto" w:frame="1"/>
            <w:lang w:eastAsia="cs-CZ"/>
          </w:rPr>
          <w:t>the</w:t>
        </w:r>
        <w:proofErr w:type="spellEnd"/>
        <w:r w:rsidRPr="0096593C">
          <w:rPr>
            <w:rFonts w:ascii="Times New Roman" w:eastAsia="Times New Roman" w:hAnsi="Times New Roman" w:cs="Times New Roman"/>
            <w:color w:val="4A4A4A"/>
            <w:sz w:val="20"/>
            <w:szCs w:val="20"/>
            <w:bdr w:val="none" w:sz="0" w:space="0" w:color="auto" w:frame="1"/>
            <w:lang w:eastAsia="cs-CZ"/>
          </w:rPr>
          <w:t xml:space="preserve"> </w:t>
        </w:r>
        <w:proofErr w:type="spellStart"/>
        <w:r w:rsidRPr="0096593C">
          <w:rPr>
            <w:rFonts w:ascii="Times New Roman" w:eastAsia="Times New Roman" w:hAnsi="Times New Roman" w:cs="Times New Roman"/>
            <w:color w:val="4A4A4A"/>
            <w:sz w:val="20"/>
            <w:szCs w:val="20"/>
            <w:bdr w:val="none" w:sz="0" w:space="0" w:color="auto" w:frame="1"/>
            <w:lang w:eastAsia="cs-CZ"/>
          </w:rPr>
          <w:t>brink</w:t>
        </w:r>
        <w:proofErr w:type="spellEnd"/>
      </w:hyperlink>
    </w:p>
    <w:p w:rsidR="0096593C" w:rsidRPr="0096593C" w:rsidRDefault="0096593C" w:rsidP="0096593C">
      <w:pPr>
        <w:spacing w:line="495" w:lineRule="atLeast"/>
        <w:textAlignment w:val="baseline"/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</w:pPr>
      <w:hyperlink r:id="rId9" w:history="1">
        <w:proofErr w:type="spellStart"/>
        <w:r w:rsidRPr="0096593C">
          <w:rPr>
            <w:rFonts w:ascii="Times New Roman" w:eastAsia="Times New Roman" w:hAnsi="Times New Roman" w:cs="Times New Roman"/>
            <w:color w:val="4A4A4A"/>
            <w:sz w:val="20"/>
            <w:szCs w:val="20"/>
            <w:bdr w:val="none" w:sz="0" w:space="0" w:color="auto" w:frame="1"/>
            <w:lang w:eastAsia="cs-CZ"/>
          </w:rPr>
          <w:t>Reprints</w:t>
        </w:r>
        <w:proofErr w:type="spellEnd"/>
      </w:hyperlink>
    </w:p>
    <w:p w:rsidR="0096593C" w:rsidRPr="0096593C" w:rsidRDefault="0096593C" w:rsidP="0096593C">
      <w:pPr>
        <w:shd w:val="clear" w:color="auto" w:fill="F0F0F0"/>
        <w:spacing w:after="0" w:line="495" w:lineRule="atLeast"/>
        <w:textAlignment w:val="baseline"/>
        <w:rPr>
          <w:rFonts w:ascii="Times New Roman" w:eastAsia="Times New Roman" w:hAnsi="Times New Roman" w:cs="Times New Roman"/>
          <w:b/>
          <w:bCs/>
          <w:color w:val="4A4A4A"/>
          <w:sz w:val="20"/>
          <w:szCs w:val="20"/>
          <w:lang w:eastAsia="cs-CZ"/>
        </w:rPr>
      </w:pPr>
      <w:proofErr w:type="spellStart"/>
      <w:r w:rsidRPr="0096593C">
        <w:rPr>
          <w:rFonts w:ascii="Times New Roman" w:eastAsia="Times New Roman" w:hAnsi="Times New Roman" w:cs="Times New Roman"/>
          <w:b/>
          <w:bCs/>
          <w:color w:val="4A4A4A"/>
          <w:sz w:val="20"/>
          <w:szCs w:val="20"/>
          <w:lang w:eastAsia="cs-CZ"/>
        </w:rPr>
        <w:lastRenderedPageBreak/>
        <w:t>Related</w:t>
      </w:r>
      <w:proofErr w:type="spellEnd"/>
      <w:r w:rsidRPr="0096593C">
        <w:rPr>
          <w:rFonts w:ascii="Times New Roman" w:eastAsia="Times New Roman" w:hAnsi="Times New Roman" w:cs="Times New Roman"/>
          <w:b/>
          <w:bCs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b/>
          <w:bCs/>
          <w:color w:val="4A4A4A"/>
          <w:sz w:val="20"/>
          <w:szCs w:val="20"/>
          <w:lang w:eastAsia="cs-CZ"/>
        </w:rPr>
        <w:t>items</w:t>
      </w:r>
      <w:proofErr w:type="spellEnd"/>
    </w:p>
    <w:p w:rsidR="0096593C" w:rsidRPr="0096593C" w:rsidRDefault="0096593C" w:rsidP="0096593C">
      <w:pPr>
        <w:numPr>
          <w:ilvl w:val="0"/>
          <w:numId w:val="3"/>
        </w:numPr>
        <w:spacing w:after="0" w:line="495" w:lineRule="atLeast"/>
        <w:ind w:left="0"/>
        <w:textAlignment w:val="baseline"/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</w:pPr>
      <w:hyperlink r:id="rId10" w:history="1">
        <w:proofErr w:type="spellStart"/>
        <w:r w:rsidRPr="0096593C">
          <w:rPr>
            <w:rFonts w:ascii="Times New Roman" w:eastAsia="Times New Roman" w:hAnsi="Times New Roman" w:cs="Times New Roman"/>
            <w:color w:val="4A4A4A"/>
            <w:sz w:val="20"/>
            <w:szCs w:val="20"/>
            <w:bdr w:val="none" w:sz="0" w:space="0" w:color="auto" w:frame="1"/>
            <w:lang w:eastAsia="cs-CZ"/>
          </w:rPr>
          <w:t>Olympic</w:t>
        </w:r>
        <w:proofErr w:type="spellEnd"/>
        <w:r w:rsidRPr="0096593C">
          <w:rPr>
            <w:rFonts w:ascii="Times New Roman" w:eastAsia="Times New Roman" w:hAnsi="Times New Roman" w:cs="Times New Roman"/>
            <w:color w:val="4A4A4A"/>
            <w:sz w:val="20"/>
            <w:szCs w:val="20"/>
            <w:bdr w:val="none" w:sz="0" w:space="0" w:color="auto" w:frame="1"/>
            <w:lang w:eastAsia="cs-CZ"/>
          </w:rPr>
          <w:t xml:space="preserve"> </w:t>
        </w:r>
        <w:proofErr w:type="spellStart"/>
        <w:r w:rsidRPr="0096593C">
          <w:rPr>
            <w:rFonts w:ascii="Times New Roman" w:eastAsia="Times New Roman" w:hAnsi="Times New Roman" w:cs="Times New Roman"/>
            <w:color w:val="4A4A4A"/>
            <w:sz w:val="20"/>
            <w:szCs w:val="20"/>
            <w:bdr w:val="none" w:sz="0" w:space="0" w:color="auto" w:frame="1"/>
            <w:lang w:eastAsia="cs-CZ"/>
          </w:rPr>
          <w:t>games</w:t>
        </w:r>
        <w:proofErr w:type="spellEnd"/>
        <w:r w:rsidRPr="0096593C">
          <w:rPr>
            <w:rFonts w:ascii="Times New Roman" w:eastAsia="Times New Roman" w:hAnsi="Times New Roman" w:cs="Times New Roman"/>
            <w:color w:val="4A4A4A"/>
            <w:sz w:val="20"/>
            <w:szCs w:val="20"/>
            <w:bdr w:val="none" w:sz="0" w:space="0" w:color="auto" w:frame="1"/>
            <w:lang w:eastAsia="cs-CZ"/>
          </w:rPr>
          <w:t xml:space="preserve">: </w:t>
        </w:r>
        <w:proofErr w:type="spellStart"/>
        <w:r w:rsidRPr="0096593C">
          <w:rPr>
            <w:rFonts w:ascii="Times New Roman" w:eastAsia="Times New Roman" w:hAnsi="Times New Roman" w:cs="Times New Roman"/>
            <w:color w:val="4A4A4A"/>
            <w:sz w:val="20"/>
            <w:szCs w:val="20"/>
            <w:bdr w:val="none" w:sz="0" w:space="0" w:color="auto" w:frame="1"/>
            <w:lang w:eastAsia="cs-CZ"/>
          </w:rPr>
          <w:t>The</w:t>
        </w:r>
        <w:proofErr w:type="spellEnd"/>
        <w:r w:rsidRPr="0096593C">
          <w:rPr>
            <w:rFonts w:ascii="Times New Roman" w:eastAsia="Times New Roman" w:hAnsi="Times New Roman" w:cs="Times New Roman"/>
            <w:color w:val="4A4A4A"/>
            <w:sz w:val="20"/>
            <w:szCs w:val="20"/>
            <w:bdr w:val="none" w:sz="0" w:space="0" w:color="auto" w:frame="1"/>
            <w:lang w:eastAsia="cs-CZ"/>
          </w:rPr>
          <w:t xml:space="preserve"> </w:t>
        </w:r>
        <w:proofErr w:type="spellStart"/>
        <w:r w:rsidRPr="0096593C">
          <w:rPr>
            <w:rFonts w:ascii="Times New Roman" w:eastAsia="Times New Roman" w:hAnsi="Times New Roman" w:cs="Times New Roman"/>
            <w:color w:val="4A4A4A"/>
            <w:sz w:val="20"/>
            <w:szCs w:val="20"/>
            <w:bdr w:val="none" w:sz="0" w:space="0" w:color="auto" w:frame="1"/>
            <w:lang w:eastAsia="cs-CZ"/>
          </w:rPr>
          <w:t>ghosts</w:t>
        </w:r>
        <w:proofErr w:type="spellEnd"/>
        <w:r w:rsidRPr="0096593C">
          <w:rPr>
            <w:rFonts w:ascii="Times New Roman" w:eastAsia="Times New Roman" w:hAnsi="Times New Roman" w:cs="Times New Roman"/>
            <w:color w:val="4A4A4A"/>
            <w:sz w:val="20"/>
            <w:szCs w:val="20"/>
            <w:bdr w:val="none" w:sz="0" w:space="0" w:color="auto" w:frame="1"/>
            <w:lang w:eastAsia="cs-CZ"/>
          </w:rPr>
          <w:t xml:space="preserve"> </w:t>
        </w:r>
        <w:proofErr w:type="spellStart"/>
        <w:r w:rsidRPr="0096593C">
          <w:rPr>
            <w:rFonts w:ascii="Times New Roman" w:eastAsia="Times New Roman" w:hAnsi="Times New Roman" w:cs="Times New Roman"/>
            <w:color w:val="4A4A4A"/>
            <w:sz w:val="20"/>
            <w:szCs w:val="20"/>
            <w:bdr w:val="none" w:sz="0" w:space="0" w:color="auto" w:frame="1"/>
            <w:lang w:eastAsia="cs-CZ"/>
          </w:rPr>
          <w:t>of</w:t>
        </w:r>
        <w:proofErr w:type="spellEnd"/>
        <w:r w:rsidRPr="0096593C">
          <w:rPr>
            <w:rFonts w:ascii="Times New Roman" w:eastAsia="Times New Roman" w:hAnsi="Times New Roman" w:cs="Times New Roman"/>
            <w:color w:val="4A4A4A"/>
            <w:sz w:val="20"/>
            <w:szCs w:val="20"/>
            <w:bdr w:val="none" w:sz="0" w:space="0" w:color="auto" w:frame="1"/>
            <w:lang w:eastAsia="cs-CZ"/>
          </w:rPr>
          <w:t xml:space="preserve"> </w:t>
        </w:r>
        <w:proofErr w:type="spellStart"/>
        <w:r w:rsidRPr="0096593C">
          <w:rPr>
            <w:rFonts w:ascii="Times New Roman" w:eastAsia="Times New Roman" w:hAnsi="Times New Roman" w:cs="Times New Roman"/>
            <w:color w:val="4A4A4A"/>
            <w:sz w:val="20"/>
            <w:szCs w:val="20"/>
            <w:bdr w:val="none" w:sz="0" w:space="0" w:color="auto" w:frame="1"/>
            <w:lang w:eastAsia="cs-CZ"/>
          </w:rPr>
          <w:t>Mexico</w:t>
        </w:r>
        <w:proofErr w:type="spellEnd"/>
        <w:r w:rsidRPr="0096593C">
          <w:rPr>
            <w:rFonts w:ascii="Times New Roman" w:eastAsia="Times New Roman" w:hAnsi="Times New Roman" w:cs="Times New Roman"/>
            <w:color w:val="4A4A4A"/>
            <w:sz w:val="20"/>
            <w:szCs w:val="20"/>
            <w:bdr w:val="none" w:sz="0" w:space="0" w:color="auto" w:frame="1"/>
            <w:lang w:eastAsia="cs-CZ"/>
          </w:rPr>
          <w:t xml:space="preserve"> 1968</w:t>
        </w:r>
      </w:hyperlink>
      <w:r w:rsidRPr="0096593C">
        <w:rPr>
          <w:rFonts w:ascii="Times New Roman" w:eastAsia="Times New Roman" w:hAnsi="Times New Roman" w:cs="Times New Roman"/>
          <w:b/>
          <w:bCs/>
          <w:color w:val="4A4A4A"/>
          <w:sz w:val="20"/>
          <w:szCs w:val="20"/>
          <w:bdr w:val="none" w:sz="0" w:space="0" w:color="auto" w:frame="1"/>
          <w:lang w:eastAsia="cs-CZ"/>
        </w:rPr>
        <w:t>Apr 24th 2008</w:t>
      </w:r>
    </w:p>
    <w:p w:rsidR="0096593C" w:rsidRPr="0096593C" w:rsidRDefault="0096593C" w:rsidP="0096593C">
      <w:pPr>
        <w:shd w:val="clear" w:color="auto" w:fill="F0F0F0"/>
        <w:spacing w:after="0" w:line="495" w:lineRule="atLeast"/>
        <w:textAlignment w:val="baseline"/>
        <w:rPr>
          <w:rFonts w:ascii="Times New Roman" w:eastAsia="Times New Roman" w:hAnsi="Times New Roman" w:cs="Times New Roman"/>
          <w:b/>
          <w:bCs/>
          <w:color w:val="4A4A4A"/>
          <w:sz w:val="20"/>
          <w:szCs w:val="20"/>
          <w:lang w:eastAsia="cs-CZ"/>
        </w:rPr>
      </w:pPr>
      <w:proofErr w:type="spellStart"/>
      <w:r w:rsidRPr="0096593C">
        <w:rPr>
          <w:rFonts w:ascii="Times New Roman" w:eastAsia="Times New Roman" w:hAnsi="Times New Roman" w:cs="Times New Roman"/>
          <w:b/>
          <w:bCs/>
          <w:color w:val="4A4A4A"/>
          <w:sz w:val="20"/>
          <w:szCs w:val="20"/>
          <w:lang w:eastAsia="cs-CZ"/>
        </w:rPr>
        <w:t>Related</w:t>
      </w:r>
      <w:proofErr w:type="spellEnd"/>
      <w:r w:rsidRPr="0096593C">
        <w:rPr>
          <w:rFonts w:ascii="Times New Roman" w:eastAsia="Times New Roman" w:hAnsi="Times New Roman" w:cs="Times New Roman"/>
          <w:b/>
          <w:bCs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b/>
          <w:bCs/>
          <w:color w:val="4A4A4A"/>
          <w:sz w:val="20"/>
          <w:szCs w:val="20"/>
          <w:lang w:eastAsia="cs-CZ"/>
        </w:rPr>
        <w:t>topics</w:t>
      </w:r>
      <w:proofErr w:type="spellEnd"/>
    </w:p>
    <w:p w:rsidR="0096593C" w:rsidRPr="0096593C" w:rsidRDefault="0096593C" w:rsidP="0096593C">
      <w:pPr>
        <w:numPr>
          <w:ilvl w:val="0"/>
          <w:numId w:val="4"/>
        </w:numPr>
        <w:spacing w:after="0" w:line="495" w:lineRule="atLeast"/>
        <w:ind w:left="0"/>
        <w:textAlignment w:val="baseline"/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</w:pPr>
      <w:hyperlink r:id="rId11" w:history="1">
        <w:proofErr w:type="spellStart"/>
        <w:r w:rsidRPr="0096593C">
          <w:rPr>
            <w:rFonts w:ascii="Times New Roman" w:eastAsia="Times New Roman" w:hAnsi="Times New Roman" w:cs="Times New Roman"/>
            <w:color w:val="4A4A4A"/>
            <w:sz w:val="20"/>
            <w:szCs w:val="20"/>
            <w:bdr w:val="none" w:sz="0" w:space="0" w:color="auto" w:frame="1"/>
            <w:lang w:eastAsia="cs-CZ"/>
          </w:rPr>
          <w:t>Vicente</w:t>
        </w:r>
        <w:proofErr w:type="spellEnd"/>
        <w:r w:rsidRPr="0096593C">
          <w:rPr>
            <w:rFonts w:ascii="Times New Roman" w:eastAsia="Times New Roman" w:hAnsi="Times New Roman" w:cs="Times New Roman"/>
            <w:color w:val="4A4A4A"/>
            <w:sz w:val="20"/>
            <w:szCs w:val="20"/>
            <w:bdr w:val="none" w:sz="0" w:space="0" w:color="auto" w:frame="1"/>
            <w:lang w:eastAsia="cs-CZ"/>
          </w:rPr>
          <w:t xml:space="preserve"> Fox</w:t>
        </w:r>
      </w:hyperlink>
    </w:p>
    <w:p w:rsidR="0096593C" w:rsidRPr="0096593C" w:rsidRDefault="0096593C" w:rsidP="0096593C">
      <w:pPr>
        <w:numPr>
          <w:ilvl w:val="0"/>
          <w:numId w:val="4"/>
        </w:numPr>
        <w:spacing w:after="0" w:line="495" w:lineRule="atLeast"/>
        <w:ind w:left="0"/>
        <w:textAlignment w:val="baseline"/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</w:pPr>
      <w:hyperlink r:id="rId12" w:history="1">
        <w:proofErr w:type="spellStart"/>
        <w:r w:rsidRPr="0096593C">
          <w:rPr>
            <w:rFonts w:ascii="Times New Roman" w:eastAsia="Times New Roman" w:hAnsi="Times New Roman" w:cs="Times New Roman"/>
            <w:color w:val="4A4A4A"/>
            <w:sz w:val="20"/>
            <w:szCs w:val="20"/>
            <w:bdr w:val="none" w:sz="0" w:space="0" w:color="auto" w:frame="1"/>
            <w:lang w:eastAsia="cs-CZ"/>
          </w:rPr>
          <w:t>Mexico</w:t>
        </w:r>
        <w:proofErr w:type="spellEnd"/>
        <w:r w:rsidRPr="0096593C">
          <w:rPr>
            <w:rFonts w:ascii="Times New Roman" w:eastAsia="Times New Roman" w:hAnsi="Times New Roman" w:cs="Times New Roman"/>
            <w:color w:val="4A4A4A"/>
            <w:sz w:val="20"/>
            <w:szCs w:val="20"/>
            <w:bdr w:val="none" w:sz="0" w:space="0" w:color="auto" w:frame="1"/>
            <w:lang w:eastAsia="cs-CZ"/>
          </w:rPr>
          <w:t xml:space="preserve"> City</w:t>
        </w:r>
      </w:hyperlink>
    </w:p>
    <w:p w:rsidR="0096593C" w:rsidRPr="0096593C" w:rsidRDefault="0096593C" w:rsidP="0096593C">
      <w:pPr>
        <w:numPr>
          <w:ilvl w:val="0"/>
          <w:numId w:val="4"/>
        </w:numPr>
        <w:spacing w:after="0" w:line="495" w:lineRule="atLeast"/>
        <w:ind w:left="0"/>
        <w:textAlignment w:val="baseline"/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</w:pPr>
      <w:hyperlink r:id="rId13" w:history="1">
        <w:r w:rsidRPr="0096593C">
          <w:rPr>
            <w:rFonts w:ascii="Times New Roman" w:eastAsia="Times New Roman" w:hAnsi="Times New Roman" w:cs="Times New Roman"/>
            <w:color w:val="4A4A4A"/>
            <w:sz w:val="20"/>
            <w:szCs w:val="20"/>
            <w:bdr w:val="none" w:sz="0" w:space="0" w:color="auto" w:frame="1"/>
            <w:lang w:eastAsia="cs-CZ"/>
          </w:rPr>
          <w:t xml:space="preserve">Andres Manuel </w:t>
        </w:r>
        <w:proofErr w:type="spellStart"/>
        <w:r w:rsidRPr="0096593C">
          <w:rPr>
            <w:rFonts w:ascii="Times New Roman" w:eastAsia="Times New Roman" w:hAnsi="Times New Roman" w:cs="Times New Roman"/>
            <w:color w:val="4A4A4A"/>
            <w:sz w:val="20"/>
            <w:szCs w:val="20"/>
            <w:bdr w:val="none" w:sz="0" w:space="0" w:color="auto" w:frame="1"/>
            <w:lang w:eastAsia="cs-CZ"/>
          </w:rPr>
          <w:t>Lopez</w:t>
        </w:r>
        <w:proofErr w:type="spellEnd"/>
        <w:r w:rsidRPr="0096593C">
          <w:rPr>
            <w:rFonts w:ascii="Times New Roman" w:eastAsia="Times New Roman" w:hAnsi="Times New Roman" w:cs="Times New Roman"/>
            <w:color w:val="4A4A4A"/>
            <w:sz w:val="20"/>
            <w:szCs w:val="20"/>
            <w:bdr w:val="none" w:sz="0" w:space="0" w:color="auto" w:frame="1"/>
            <w:lang w:eastAsia="cs-CZ"/>
          </w:rPr>
          <w:t xml:space="preserve"> </w:t>
        </w:r>
        <w:proofErr w:type="spellStart"/>
        <w:r w:rsidRPr="0096593C">
          <w:rPr>
            <w:rFonts w:ascii="Times New Roman" w:eastAsia="Times New Roman" w:hAnsi="Times New Roman" w:cs="Times New Roman"/>
            <w:color w:val="4A4A4A"/>
            <w:sz w:val="20"/>
            <w:szCs w:val="20"/>
            <w:bdr w:val="none" w:sz="0" w:space="0" w:color="auto" w:frame="1"/>
            <w:lang w:eastAsia="cs-CZ"/>
          </w:rPr>
          <w:t>Obrador</w:t>
        </w:r>
        <w:proofErr w:type="spellEnd"/>
      </w:hyperlink>
    </w:p>
    <w:p w:rsidR="0096593C" w:rsidRPr="0096593C" w:rsidRDefault="0096593C" w:rsidP="0096593C">
      <w:pPr>
        <w:numPr>
          <w:ilvl w:val="0"/>
          <w:numId w:val="4"/>
        </w:numPr>
        <w:spacing w:after="0" w:line="495" w:lineRule="atLeast"/>
        <w:ind w:left="0"/>
        <w:textAlignment w:val="baseline"/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</w:pPr>
      <w:hyperlink r:id="rId14" w:history="1">
        <w:proofErr w:type="spellStart"/>
        <w:r w:rsidRPr="0096593C">
          <w:rPr>
            <w:rFonts w:ascii="Times New Roman" w:eastAsia="Times New Roman" w:hAnsi="Times New Roman" w:cs="Times New Roman"/>
            <w:color w:val="4A4A4A"/>
            <w:sz w:val="20"/>
            <w:szCs w:val="20"/>
            <w:bdr w:val="none" w:sz="0" w:space="0" w:color="auto" w:frame="1"/>
            <w:lang w:eastAsia="cs-CZ"/>
          </w:rPr>
          <w:t>Felipe</w:t>
        </w:r>
        <w:proofErr w:type="spellEnd"/>
        <w:r w:rsidRPr="0096593C">
          <w:rPr>
            <w:rFonts w:ascii="Times New Roman" w:eastAsia="Times New Roman" w:hAnsi="Times New Roman" w:cs="Times New Roman"/>
            <w:color w:val="4A4A4A"/>
            <w:sz w:val="20"/>
            <w:szCs w:val="20"/>
            <w:bdr w:val="none" w:sz="0" w:space="0" w:color="auto" w:frame="1"/>
            <w:lang w:eastAsia="cs-CZ"/>
          </w:rPr>
          <w:t xml:space="preserve"> </w:t>
        </w:r>
        <w:proofErr w:type="spellStart"/>
        <w:r w:rsidRPr="0096593C">
          <w:rPr>
            <w:rFonts w:ascii="Times New Roman" w:eastAsia="Times New Roman" w:hAnsi="Times New Roman" w:cs="Times New Roman"/>
            <w:color w:val="4A4A4A"/>
            <w:sz w:val="20"/>
            <w:szCs w:val="20"/>
            <w:bdr w:val="none" w:sz="0" w:space="0" w:color="auto" w:frame="1"/>
            <w:lang w:eastAsia="cs-CZ"/>
          </w:rPr>
          <w:t>Calderon</w:t>
        </w:r>
        <w:proofErr w:type="spellEnd"/>
      </w:hyperlink>
    </w:p>
    <w:p w:rsidR="0096593C" w:rsidRPr="0096593C" w:rsidRDefault="0096593C" w:rsidP="0096593C">
      <w:pPr>
        <w:numPr>
          <w:ilvl w:val="0"/>
          <w:numId w:val="4"/>
        </w:numPr>
        <w:spacing w:after="0" w:line="495" w:lineRule="atLeast"/>
        <w:ind w:left="0"/>
        <w:textAlignment w:val="baseline"/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</w:pPr>
      <w:hyperlink r:id="rId15" w:history="1">
        <w:r w:rsidRPr="0096593C">
          <w:rPr>
            <w:rFonts w:ascii="Times New Roman" w:eastAsia="Times New Roman" w:hAnsi="Times New Roman" w:cs="Times New Roman"/>
            <w:color w:val="4A4A4A"/>
            <w:sz w:val="20"/>
            <w:szCs w:val="20"/>
            <w:bdr w:val="none" w:sz="0" w:space="0" w:color="auto" w:frame="1"/>
            <w:lang w:eastAsia="cs-CZ"/>
          </w:rPr>
          <w:t xml:space="preserve">United </w:t>
        </w:r>
        <w:proofErr w:type="spellStart"/>
        <w:r w:rsidRPr="0096593C">
          <w:rPr>
            <w:rFonts w:ascii="Times New Roman" w:eastAsia="Times New Roman" w:hAnsi="Times New Roman" w:cs="Times New Roman"/>
            <w:color w:val="4A4A4A"/>
            <w:sz w:val="20"/>
            <w:szCs w:val="20"/>
            <w:bdr w:val="none" w:sz="0" w:space="0" w:color="auto" w:frame="1"/>
            <w:lang w:eastAsia="cs-CZ"/>
          </w:rPr>
          <w:t>Mexican</w:t>
        </w:r>
        <w:proofErr w:type="spellEnd"/>
        <w:r w:rsidRPr="0096593C">
          <w:rPr>
            <w:rFonts w:ascii="Times New Roman" w:eastAsia="Times New Roman" w:hAnsi="Times New Roman" w:cs="Times New Roman"/>
            <w:color w:val="4A4A4A"/>
            <w:sz w:val="20"/>
            <w:szCs w:val="20"/>
            <w:bdr w:val="none" w:sz="0" w:space="0" w:color="auto" w:frame="1"/>
            <w:lang w:eastAsia="cs-CZ"/>
          </w:rPr>
          <w:t xml:space="preserve"> </w:t>
        </w:r>
        <w:proofErr w:type="spellStart"/>
        <w:r w:rsidRPr="0096593C">
          <w:rPr>
            <w:rFonts w:ascii="Times New Roman" w:eastAsia="Times New Roman" w:hAnsi="Times New Roman" w:cs="Times New Roman"/>
            <w:color w:val="4A4A4A"/>
            <w:sz w:val="20"/>
            <w:szCs w:val="20"/>
            <w:bdr w:val="none" w:sz="0" w:space="0" w:color="auto" w:frame="1"/>
            <w:lang w:eastAsia="cs-CZ"/>
          </w:rPr>
          <w:t>States</w:t>
        </w:r>
        <w:proofErr w:type="spellEnd"/>
      </w:hyperlink>
    </w:p>
    <w:p w:rsidR="0096593C" w:rsidRPr="0096593C" w:rsidRDefault="0096593C" w:rsidP="0096593C">
      <w:pPr>
        <w:spacing w:after="225" w:line="495" w:lineRule="atLeast"/>
        <w:textAlignment w:val="baseline"/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</w:pP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Felipe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Calderón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,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Mr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Fox's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successor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,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also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has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plans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.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Reasonably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enough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, these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focus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on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infrastructure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: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one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of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south's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obvious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handicaps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is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that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getting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products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to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ports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and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airports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, let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alone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to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United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States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,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is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slow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and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expensive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.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government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hopes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to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mobilise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from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public and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private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sources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investment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in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roads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totalling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$28.7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billion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over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his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six-year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term,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including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$6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billion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this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year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.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Some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of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these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will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be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in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south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,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including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a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new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highway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along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Gulf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coast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and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feeder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roads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to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both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coasts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.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Some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critics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, such as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Mr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Esquivel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,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say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this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is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not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enough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.</w:t>
      </w:r>
    </w:p>
    <w:p w:rsidR="0096593C" w:rsidRPr="0096593C" w:rsidRDefault="0096593C" w:rsidP="0096593C">
      <w:pPr>
        <w:spacing w:after="225" w:line="495" w:lineRule="atLeast"/>
        <w:textAlignment w:val="baseline"/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</w:pP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Others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question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whether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roads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alone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can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help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. José Antonio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Aguilar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,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an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official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in Puebla,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says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that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past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four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years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have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seen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“a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total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transformation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”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of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his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state's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infrastructure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“but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we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haven't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been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able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to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turn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this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into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growth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in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income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.”</w:t>
      </w:r>
    </w:p>
    <w:p w:rsidR="0096593C" w:rsidRPr="0096593C" w:rsidRDefault="0096593C" w:rsidP="0096593C">
      <w:pPr>
        <w:spacing w:after="225" w:line="495" w:lineRule="atLeast"/>
        <w:textAlignment w:val="baseline"/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</w:pP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Perhaps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crux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of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problem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is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that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there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is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little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incentive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for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private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investment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in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south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because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population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is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too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poor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and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dispersed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,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says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Roberto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Newell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of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Mexican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Institute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of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Competitiveness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, a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private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think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-tank.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paradox,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says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Eduardo León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of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Boston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Consulting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Group, a management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consultancy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,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is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that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“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we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must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depend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on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government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to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create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non-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governmental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sources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of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investment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.”</w:t>
      </w:r>
    </w:p>
    <w:p w:rsidR="0096593C" w:rsidRPr="0096593C" w:rsidRDefault="0096593C" w:rsidP="0096593C">
      <w:pPr>
        <w:spacing w:after="225" w:line="495" w:lineRule="atLeast"/>
        <w:textAlignment w:val="baseline"/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</w:pP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roots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of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stagnation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are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complex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. As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well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as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difficult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geography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,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they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include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ethnic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discrimination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and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poor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education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. In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addition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,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it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is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both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a cause and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consequence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of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economic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torpor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that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politics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in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south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remains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province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of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strongmen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.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Incompetence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,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corruption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and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even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violence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are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common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. In Puebla,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governor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has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been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accused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of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helping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to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cover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up a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paedophile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ring (he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denies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it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, and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federal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Congress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dropped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an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investigation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).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city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of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Oaxaca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,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once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a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tourist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magnet,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is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only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slowly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recovering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from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seven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months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of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lastRenderedPageBreak/>
        <w:t>protests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in 2006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calling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for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ouster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of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state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governor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, in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which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a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score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of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people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were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killed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.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Adalberto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Castillo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,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head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of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a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local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chamber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of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commerce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,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estimates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that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state's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economy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would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be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some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20%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bigger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today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had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protests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never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happened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.</w:t>
      </w:r>
    </w:p>
    <w:p w:rsidR="0096593C" w:rsidRPr="0096593C" w:rsidRDefault="0096593C" w:rsidP="0096593C">
      <w:pPr>
        <w:spacing w:after="225" w:line="495" w:lineRule="atLeast"/>
        <w:textAlignment w:val="baseline"/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</w:pPr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A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self-styled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Zapatista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revolutionary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army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took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over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parts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of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Chiapas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in 1994.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It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has not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formally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called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off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its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rebellion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,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which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involves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some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20,000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people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. But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federal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government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now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quietly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supplies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electricity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and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water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to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villages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Zapatistas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still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control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,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according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to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Xavier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Abreu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,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an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official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at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federal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government's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agency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for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indigenous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people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.</w:t>
      </w:r>
    </w:p>
    <w:p w:rsidR="0096593C" w:rsidRPr="0096593C" w:rsidRDefault="0096593C" w:rsidP="0096593C">
      <w:pPr>
        <w:spacing w:after="225" w:line="495" w:lineRule="atLeast"/>
        <w:textAlignment w:val="baseline"/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</w:pP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Zapatista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rebellion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raised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Mexicans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'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awareness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of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race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discrimination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. But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this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remains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a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problem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.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majority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of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population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in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every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one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of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Mexico's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100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poorest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municipalities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is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of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indigenous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descent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,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says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Mr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Abreu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.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One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policy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designed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to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help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poor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Indians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is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bilingual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education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. But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flaws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of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public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education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system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are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magnified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in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south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. In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practice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,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teachers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' union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rather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than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government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controls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teaching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appointments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;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union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sometimes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appoints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a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teacher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who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speaks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a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different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indigenous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language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to his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pupils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,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according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to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Mr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Abreu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. A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typical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adult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in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south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has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only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six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years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of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schooling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;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corresponding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figure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in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northern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Mexico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is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8.1 and 9.7 in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Mexico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City. And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those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years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of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schooling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are not full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years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: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local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education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officials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report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that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in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urban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areas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in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south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an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average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teacher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spends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only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110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of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notional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200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days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of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academic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year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actually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in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classroom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.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record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is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even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worse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in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rural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areas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.</w:t>
      </w:r>
    </w:p>
    <w:p w:rsidR="0096593C" w:rsidRPr="0096593C" w:rsidRDefault="0096593C" w:rsidP="0096593C">
      <w:pPr>
        <w:spacing w:after="225" w:line="495" w:lineRule="atLeast"/>
        <w:textAlignment w:val="baseline"/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</w:pP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Mexicans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of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indigenous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descent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face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cultural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barriers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too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,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some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of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them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self-imposed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.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Mr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Newell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argues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that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Mexican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society has not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negotiated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its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way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around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difficult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question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of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how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to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retain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respect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for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Indian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traditions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while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integrating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countryside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economically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. “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It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is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a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cruel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choice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,” he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says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, “but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you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have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to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give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up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some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differentiation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.”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Amerindian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culture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dictates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maize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as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staple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crop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; a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smallholder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farming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a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few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acres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with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a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hoe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cannot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compete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with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Iowa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combines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.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Better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infrastructure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and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education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in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more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urbanised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north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mean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that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benefits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of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Mexico's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membership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of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North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American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Free-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Trade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Agreement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have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accrued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there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,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while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income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in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south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stagnates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because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of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low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productivity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.</w:t>
      </w:r>
    </w:p>
    <w:p w:rsidR="0096593C" w:rsidRPr="0096593C" w:rsidRDefault="0096593C" w:rsidP="0096593C">
      <w:pPr>
        <w:spacing w:after="225" w:line="495" w:lineRule="atLeast"/>
        <w:textAlignment w:val="baseline"/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</w:pP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Yet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not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all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is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gloom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in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south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. In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some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places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there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are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signs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that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local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government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is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becoming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more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efficient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. By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updating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its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property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registry,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Guerrero's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state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government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has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raised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its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annual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revenue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from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property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tax by 38%,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which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officials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hope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will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result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in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higher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public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investment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. In Puebla,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officials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are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lastRenderedPageBreak/>
        <w:t>encouraging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farmers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to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switch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from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maize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and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coffee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to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higher-value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crops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, such as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bamboo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and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fruit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. Such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schemes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are not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helped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by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fact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that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government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agricultural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subsidies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go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disproportionately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to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richer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north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. And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they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are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exceptions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.</w:t>
      </w:r>
    </w:p>
    <w:p w:rsidR="0096593C" w:rsidRPr="0096593C" w:rsidRDefault="0096593C" w:rsidP="0096593C">
      <w:pPr>
        <w:spacing w:after="225" w:line="495" w:lineRule="atLeast"/>
        <w:textAlignment w:val="baseline"/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</w:pP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big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wealth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gap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polarises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politics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,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too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. In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north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,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Mr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Calderón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won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43%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of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vote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in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2006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presidential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election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,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while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only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24%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went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to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Andrés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Manuel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López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Obrador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, his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populist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rival. But in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south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Mr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López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Obrador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won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bookmarkStart w:id="0" w:name="_GoBack"/>
      <w:bookmarkEnd w:id="0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40%, and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Mr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Calderón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27%.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This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regional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divide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contributes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to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political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gridlock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.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right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plays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to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its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electoral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strength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in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north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, and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left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to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its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constituents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in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south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,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squeezing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out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opportunities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for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compromise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and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progress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.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latest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example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concerns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a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desperately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needed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reform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to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liberalise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Mexico's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declining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state-owned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oil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industry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,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opposed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by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Mr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López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Obrador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.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south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instinctively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favours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big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government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and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mistrusts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private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initiative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.</w:t>
      </w:r>
    </w:p>
    <w:p w:rsidR="0096593C" w:rsidRPr="0096593C" w:rsidRDefault="0096593C" w:rsidP="0096593C">
      <w:pPr>
        <w:spacing w:after="225" w:line="495" w:lineRule="atLeast"/>
        <w:textAlignment w:val="baseline"/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</w:pP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With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each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passing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year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,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socio-economic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gap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widens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.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Monterrey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,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Mexico's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northern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industrial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capital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,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is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starting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to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resemble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south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Texas. Many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parts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of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south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still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look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like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a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northern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extension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of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Guatemala. But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unless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government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shows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a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greater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ability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and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willingness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to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tackle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its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problems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,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south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will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not just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remain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stuck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in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its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poverty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trap but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risks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handicapping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the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 xml:space="preserve"> country as a </w:t>
      </w:r>
      <w:proofErr w:type="spellStart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whole</w:t>
      </w:r>
      <w:proofErr w:type="spellEnd"/>
      <w:r w:rsidRPr="0096593C"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  <w:t>.</w:t>
      </w:r>
    </w:p>
    <w:p w:rsidR="0096593C" w:rsidRPr="0096593C" w:rsidRDefault="0096593C" w:rsidP="0096593C">
      <w:pPr>
        <w:spacing w:after="0" w:line="495" w:lineRule="atLeast"/>
        <w:textAlignment w:val="baseline"/>
        <w:rPr>
          <w:rFonts w:ascii="Times New Roman" w:eastAsia="Times New Roman" w:hAnsi="Times New Roman" w:cs="Times New Roman"/>
          <w:color w:val="4A4A4A"/>
          <w:sz w:val="20"/>
          <w:szCs w:val="20"/>
          <w:lang w:eastAsia="cs-CZ"/>
        </w:rPr>
      </w:pPr>
      <w:hyperlink r:id="rId16" w:history="1">
        <w:proofErr w:type="spellStart"/>
        <w:r w:rsidRPr="0096593C">
          <w:rPr>
            <w:rFonts w:ascii="Times New Roman" w:eastAsia="Times New Roman" w:hAnsi="Times New Roman" w:cs="Times New Roman"/>
            <w:color w:val="7B7B73"/>
            <w:sz w:val="20"/>
            <w:szCs w:val="20"/>
            <w:bdr w:val="none" w:sz="0" w:space="0" w:color="auto" w:frame="1"/>
            <w:lang w:eastAsia="cs-CZ"/>
          </w:rPr>
          <w:t>From</w:t>
        </w:r>
        <w:proofErr w:type="spellEnd"/>
        <w:r w:rsidRPr="0096593C">
          <w:rPr>
            <w:rFonts w:ascii="Times New Roman" w:eastAsia="Times New Roman" w:hAnsi="Times New Roman" w:cs="Times New Roman"/>
            <w:color w:val="7B7B73"/>
            <w:sz w:val="20"/>
            <w:szCs w:val="20"/>
            <w:bdr w:val="none" w:sz="0" w:space="0" w:color="auto" w:frame="1"/>
            <w:lang w:eastAsia="cs-CZ"/>
          </w:rPr>
          <w:t xml:space="preserve"> </w:t>
        </w:r>
        <w:proofErr w:type="spellStart"/>
        <w:r w:rsidRPr="0096593C">
          <w:rPr>
            <w:rFonts w:ascii="Times New Roman" w:eastAsia="Times New Roman" w:hAnsi="Times New Roman" w:cs="Times New Roman"/>
            <w:color w:val="7B7B73"/>
            <w:sz w:val="20"/>
            <w:szCs w:val="20"/>
            <w:bdr w:val="none" w:sz="0" w:space="0" w:color="auto" w:frame="1"/>
            <w:lang w:eastAsia="cs-CZ"/>
          </w:rPr>
          <w:t>the</w:t>
        </w:r>
        <w:proofErr w:type="spellEnd"/>
        <w:r w:rsidRPr="0096593C">
          <w:rPr>
            <w:rFonts w:ascii="Times New Roman" w:eastAsia="Times New Roman" w:hAnsi="Times New Roman" w:cs="Times New Roman"/>
            <w:color w:val="7B7B73"/>
            <w:sz w:val="20"/>
            <w:szCs w:val="20"/>
            <w:bdr w:val="none" w:sz="0" w:space="0" w:color="auto" w:frame="1"/>
            <w:lang w:eastAsia="cs-CZ"/>
          </w:rPr>
          <w:t xml:space="preserve"> </w:t>
        </w:r>
        <w:proofErr w:type="spellStart"/>
        <w:r w:rsidRPr="0096593C">
          <w:rPr>
            <w:rFonts w:ascii="Times New Roman" w:eastAsia="Times New Roman" w:hAnsi="Times New Roman" w:cs="Times New Roman"/>
            <w:color w:val="7B7B73"/>
            <w:sz w:val="20"/>
            <w:szCs w:val="20"/>
            <w:bdr w:val="none" w:sz="0" w:space="0" w:color="auto" w:frame="1"/>
            <w:lang w:eastAsia="cs-CZ"/>
          </w:rPr>
          <w:t>print</w:t>
        </w:r>
        <w:proofErr w:type="spellEnd"/>
        <w:r w:rsidRPr="0096593C">
          <w:rPr>
            <w:rFonts w:ascii="Times New Roman" w:eastAsia="Times New Roman" w:hAnsi="Times New Roman" w:cs="Times New Roman"/>
            <w:color w:val="7B7B73"/>
            <w:sz w:val="20"/>
            <w:szCs w:val="20"/>
            <w:bdr w:val="none" w:sz="0" w:space="0" w:color="auto" w:frame="1"/>
            <w:lang w:eastAsia="cs-CZ"/>
          </w:rPr>
          <w:t xml:space="preserve"> </w:t>
        </w:r>
        <w:proofErr w:type="spellStart"/>
        <w:r w:rsidRPr="0096593C">
          <w:rPr>
            <w:rFonts w:ascii="Times New Roman" w:eastAsia="Times New Roman" w:hAnsi="Times New Roman" w:cs="Times New Roman"/>
            <w:color w:val="7B7B73"/>
            <w:sz w:val="20"/>
            <w:szCs w:val="20"/>
            <w:bdr w:val="none" w:sz="0" w:space="0" w:color="auto" w:frame="1"/>
            <w:lang w:eastAsia="cs-CZ"/>
          </w:rPr>
          <w:t>edition</w:t>
        </w:r>
        <w:proofErr w:type="spellEnd"/>
        <w:r w:rsidRPr="0096593C">
          <w:rPr>
            <w:rFonts w:ascii="Times New Roman" w:eastAsia="Times New Roman" w:hAnsi="Times New Roman" w:cs="Times New Roman"/>
            <w:color w:val="7B7B73"/>
            <w:sz w:val="20"/>
            <w:szCs w:val="20"/>
            <w:bdr w:val="none" w:sz="0" w:space="0" w:color="auto" w:frame="1"/>
            <w:lang w:eastAsia="cs-CZ"/>
          </w:rPr>
          <w:t xml:space="preserve">: </w:t>
        </w:r>
        <w:proofErr w:type="spellStart"/>
        <w:r w:rsidRPr="0096593C">
          <w:rPr>
            <w:rFonts w:ascii="Times New Roman" w:eastAsia="Times New Roman" w:hAnsi="Times New Roman" w:cs="Times New Roman"/>
            <w:color w:val="7B7B73"/>
            <w:sz w:val="20"/>
            <w:szCs w:val="20"/>
            <w:bdr w:val="none" w:sz="0" w:space="0" w:color="auto" w:frame="1"/>
            <w:lang w:eastAsia="cs-CZ"/>
          </w:rPr>
          <w:t>The</w:t>
        </w:r>
        <w:proofErr w:type="spellEnd"/>
        <w:r w:rsidRPr="0096593C">
          <w:rPr>
            <w:rFonts w:ascii="Times New Roman" w:eastAsia="Times New Roman" w:hAnsi="Times New Roman" w:cs="Times New Roman"/>
            <w:color w:val="7B7B73"/>
            <w:sz w:val="20"/>
            <w:szCs w:val="20"/>
            <w:bdr w:val="none" w:sz="0" w:space="0" w:color="auto" w:frame="1"/>
            <w:lang w:eastAsia="cs-CZ"/>
          </w:rPr>
          <w:t xml:space="preserve"> </w:t>
        </w:r>
        <w:proofErr w:type="spellStart"/>
        <w:r w:rsidRPr="0096593C">
          <w:rPr>
            <w:rFonts w:ascii="Times New Roman" w:eastAsia="Times New Roman" w:hAnsi="Times New Roman" w:cs="Times New Roman"/>
            <w:color w:val="7B7B73"/>
            <w:sz w:val="20"/>
            <w:szCs w:val="20"/>
            <w:bdr w:val="none" w:sz="0" w:space="0" w:color="auto" w:frame="1"/>
            <w:lang w:eastAsia="cs-CZ"/>
          </w:rPr>
          <w:t>Americas</w:t>
        </w:r>
        <w:proofErr w:type="spellEnd"/>
      </w:hyperlink>
    </w:p>
    <w:p w:rsidR="00111405" w:rsidRPr="0096593C" w:rsidRDefault="00111405">
      <w:pPr>
        <w:rPr>
          <w:rFonts w:ascii="Times New Roman" w:hAnsi="Times New Roman" w:cs="Times New Roman"/>
          <w:sz w:val="20"/>
          <w:szCs w:val="20"/>
        </w:rPr>
      </w:pPr>
    </w:p>
    <w:sectPr w:rsidR="00111405" w:rsidRPr="00965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F09E1"/>
    <w:multiLevelType w:val="multilevel"/>
    <w:tmpl w:val="6AF82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EA0900"/>
    <w:multiLevelType w:val="multilevel"/>
    <w:tmpl w:val="F3CE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776C25"/>
    <w:multiLevelType w:val="multilevel"/>
    <w:tmpl w:val="48CA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176751"/>
    <w:multiLevelType w:val="multilevel"/>
    <w:tmpl w:val="C9A67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93C"/>
    <w:rsid w:val="00111405"/>
    <w:rsid w:val="0096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659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9659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659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593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6593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6593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pple-converted-space">
    <w:name w:val="apple-converted-space"/>
    <w:basedOn w:val="Standardnpsmoodstavce"/>
    <w:rsid w:val="0096593C"/>
  </w:style>
  <w:style w:type="character" w:customStyle="1" w:styleId="location">
    <w:name w:val="location"/>
    <w:basedOn w:val="Standardnpsmoodstavce"/>
    <w:rsid w:val="0096593C"/>
  </w:style>
  <w:style w:type="character" w:styleId="Hypertextovodkaz">
    <w:name w:val="Hyperlink"/>
    <w:basedOn w:val="Standardnpsmoodstavce"/>
    <w:uiPriority w:val="99"/>
    <w:semiHidden/>
    <w:unhideWhenUsed/>
    <w:rsid w:val="0096593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65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caps">
    <w:name w:val="scaps"/>
    <w:basedOn w:val="Standardnpsmoodstavce"/>
    <w:rsid w:val="0096593C"/>
  </w:style>
  <w:style w:type="character" w:customStyle="1" w:styleId="current-article">
    <w:name w:val="current-article"/>
    <w:basedOn w:val="Standardnpsmoodstavce"/>
    <w:rsid w:val="0096593C"/>
  </w:style>
  <w:style w:type="paragraph" w:customStyle="1" w:styleId="ec-article-info">
    <w:name w:val="ec-article-info"/>
    <w:basedOn w:val="Normln"/>
    <w:rsid w:val="00965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659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9659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659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593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6593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6593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pple-converted-space">
    <w:name w:val="apple-converted-space"/>
    <w:basedOn w:val="Standardnpsmoodstavce"/>
    <w:rsid w:val="0096593C"/>
  </w:style>
  <w:style w:type="character" w:customStyle="1" w:styleId="location">
    <w:name w:val="location"/>
    <w:basedOn w:val="Standardnpsmoodstavce"/>
    <w:rsid w:val="0096593C"/>
  </w:style>
  <w:style w:type="character" w:styleId="Hypertextovodkaz">
    <w:name w:val="Hyperlink"/>
    <w:basedOn w:val="Standardnpsmoodstavce"/>
    <w:uiPriority w:val="99"/>
    <w:semiHidden/>
    <w:unhideWhenUsed/>
    <w:rsid w:val="0096593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65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caps">
    <w:name w:val="scaps"/>
    <w:basedOn w:val="Standardnpsmoodstavce"/>
    <w:rsid w:val="0096593C"/>
  </w:style>
  <w:style w:type="character" w:customStyle="1" w:styleId="current-article">
    <w:name w:val="current-article"/>
    <w:basedOn w:val="Standardnpsmoodstavce"/>
    <w:rsid w:val="0096593C"/>
  </w:style>
  <w:style w:type="paragraph" w:customStyle="1" w:styleId="ec-article-info">
    <w:name w:val="ec-article-info"/>
    <w:basedOn w:val="Normln"/>
    <w:rsid w:val="00965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135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8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8752">
              <w:marLeft w:val="0"/>
              <w:marRight w:val="0"/>
              <w:marTop w:val="0"/>
              <w:marBottom w:val="0"/>
              <w:divBdr>
                <w:top w:val="single" w:sz="18" w:space="3" w:color="4A4A4A"/>
                <w:left w:val="none" w:sz="0" w:space="3" w:color="auto"/>
                <w:bottom w:val="single" w:sz="12" w:space="3" w:color="FFFFFF"/>
                <w:right w:val="none" w:sz="0" w:space="3" w:color="auto"/>
              </w:divBdr>
            </w:div>
            <w:div w:id="11095437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6094">
              <w:marLeft w:val="0"/>
              <w:marRight w:val="0"/>
              <w:marTop w:val="0"/>
              <w:marBottom w:val="0"/>
              <w:divBdr>
                <w:top w:val="single" w:sz="18" w:space="3" w:color="4A4A4A"/>
                <w:left w:val="none" w:sz="0" w:space="3" w:color="auto"/>
                <w:bottom w:val="single" w:sz="12" w:space="3" w:color="FFFFFF"/>
                <w:right w:val="none" w:sz="0" w:space="3" w:color="auto"/>
              </w:divBdr>
            </w:div>
            <w:div w:id="571963512">
              <w:marLeft w:val="0"/>
              <w:marRight w:val="0"/>
              <w:marTop w:val="0"/>
              <w:marBottom w:val="0"/>
              <w:divBdr>
                <w:top w:val="single" w:sz="18" w:space="3" w:color="4A4A4A"/>
                <w:left w:val="none" w:sz="0" w:space="3" w:color="auto"/>
                <w:bottom w:val="single" w:sz="12" w:space="3" w:color="FFFFFF"/>
                <w:right w:val="none" w:sz="0" w:space="3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omist.com/node/11089559" TargetMode="External"/><Relationship Id="rId13" Type="http://schemas.openxmlformats.org/officeDocument/2006/relationships/hyperlink" Target="http://www.economist.com/topics/andres-manuel-lopez-obrador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economist.com/node/11089566" TargetMode="External"/><Relationship Id="rId12" Type="http://schemas.openxmlformats.org/officeDocument/2006/relationships/hyperlink" Target="http://www.economist.com/topics/mexico-cit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conomist.com/printedition/2008-04-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conomist.com/node/11089573" TargetMode="External"/><Relationship Id="rId11" Type="http://schemas.openxmlformats.org/officeDocument/2006/relationships/hyperlink" Target="http://www.economist.com/topics/vicente-fo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conomist.com/topics/united-mexican-states" TargetMode="External"/><Relationship Id="rId10" Type="http://schemas.openxmlformats.org/officeDocument/2006/relationships/hyperlink" Target="http://www.economist.com/node/110908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onomist.com/rights" TargetMode="External"/><Relationship Id="rId14" Type="http://schemas.openxmlformats.org/officeDocument/2006/relationships/hyperlink" Target="http://www.economist.com/topics/felipe-calderon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1213</Words>
  <Characters>7317</Characters>
  <Application>Microsoft Office Word</Application>
  <DocSecurity>0</DocSecurity>
  <Lines>100</Lines>
  <Paragraphs>14</Paragraphs>
  <ScaleCrop>false</ScaleCrop>
  <Company>Microsoft</Company>
  <LinksUpToDate>false</LinksUpToDate>
  <CharactersWithSpaces>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kkozak77</dc:creator>
  <cp:lastModifiedBy>kkozak77</cp:lastModifiedBy>
  <cp:revision>1</cp:revision>
  <dcterms:created xsi:type="dcterms:W3CDTF">2013-10-17T19:44:00Z</dcterms:created>
  <dcterms:modified xsi:type="dcterms:W3CDTF">2013-10-17T19:45:00Z</dcterms:modified>
</cp:coreProperties>
</file>