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572140" w:rsidRPr="00572140" w:rsidRDefault="00572140" w:rsidP="00572140">
      <w:pPr>
        <w:rPr>
          <w:rFonts w:ascii="Arial" w:hAnsi="Arial"/>
          <w:color w:val="A81817"/>
          <w:sz w:val="21"/>
          <w:szCs w:val="21"/>
          <w:shd w:val="clear" w:color="auto" w:fill="FFFFFF"/>
        </w:rPr>
      </w:pPr>
      <w:r w:rsidRPr="00572140">
        <w:rPr>
          <w:rFonts w:ascii="Arial" w:hAnsi="Arial"/>
          <w:color w:val="A81817"/>
          <w:sz w:val="21"/>
          <w:szCs w:val="21"/>
          <w:shd w:val="clear" w:color="auto" w:fill="FFFFFF"/>
        </w:rPr>
        <w:t>July 2, 2011</w:t>
      </w:r>
    </w:p>
    <w:p w:rsidR="00572140" w:rsidRPr="00572140" w:rsidRDefault="00572140" w:rsidP="00572140">
      <w:pPr>
        <w:spacing w:line="260" w:lineRule="atLeast"/>
        <w:outlineLvl w:val="0"/>
        <w:rPr>
          <w:rFonts w:ascii="Georgia" w:hAnsi="Georgia"/>
          <w:b/>
          <w:bCs/>
          <w:color w:val="000000"/>
          <w:kern w:val="36"/>
          <w:sz w:val="67"/>
          <w:szCs w:val="67"/>
          <w:shd w:val="clear" w:color="auto" w:fill="FFFFFF"/>
        </w:rPr>
      </w:pPr>
      <w:r w:rsidRPr="00572140">
        <w:rPr>
          <w:rFonts w:ascii="Georgia" w:hAnsi="Georgia"/>
          <w:b/>
          <w:bCs/>
          <w:color w:val="000000"/>
          <w:kern w:val="36"/>
          <w:sz w:val="67"/>
          <w:szCs w:val="67"/>
          <w:shd w:val="clear" w:color="auto" w:fill="FFFFFF"/>
        </w:rPr>
        <w:t>A Departing Governor Looks Ahead to a Bigger Prize in Mexico</w:t>
      </w:r>
    </w:p>
    <w:p w:rsidR="00572140" w:rsidRPr="00572140" w:rsidRDefault="00572140" w:rsidP="00572140">
      <w:pPr>
        <w:spacing w:line="288" w:lineRule="atLeast"/>
        <w:outlineLvl w:val="5"/>
        <w:rPr>
          <w:rFonts w:ascii="Arial" w:hAnsi="Arial"/>
          <w:b/>
          <w:bCs/>
          <w:color w:val="808080"/>
          <w:sz w:val="28"/>
          <w:szCs w:val="28"/>
          <w:shd w:val="clear" w:color="auto" w:fill="FFFFFF"/>
        </w:rPr>
      </w:pPr>
      <w:r w:rsidRPr="00572140">
        <w:rPr>
          <w:rFonts w:ascii="Arial" w:hAnsi="Arial"/>
          <w:b/>
          <w:bCs/>
          <w:color w:val="808080"/>
          <w:sz w:val="28"/>
          <w:szCs w:val="28"/>
          <w:shd w:val="clear" w:color="auto" w:fill="FFFFFF"/>
        </w:rPr>
        <w:t>By ELISABETH MALKIN</w:t>
      </w:r>
    </w:p>
    <w:p w:rsidR="00572140" w:rsidRPr="00572140" w:rsidRDefault="00572140" w:rsidP="00572140">
      <w:pPr>
        <w:spacing w:line="508" w:lineRule="atLeast"/>
        <w:rPr>
          <w:rFonts w:ascii="Georgia" w:hAnsi="Georgia" w:cs="Times New Roman"/>
          <w:color w:val="000000"/>
          <w:sz w:val="34"/>
          <w:szCs w:val="34"/>
          <w:shd w:val="clear" w:color="auto" w:fill="FFFFFF"/>
        </w:rPr>
      </w:pPr>
      <w:r w:rsidRPr="00572140">
        <w:rPr>
          <w:rFonts w:ascii="Georgia" w:hAnsi="Georgia" w:cs="Times New Roman"/>
          <w:color w:val="000000"/>
          <w:sz w:val="34"/>
          <w:szCs w:val="34"/>
          <w:shd w:val="clear" w:color="auto" w:fill="FFFFFF"/>
        </w:rPr>
        <w:t>TLALNEPANTLA, Mexico — The most important candidate in Sunday’s election for governor here is the one who is not on the ballot.</w:t>
      </w:r>
    </w:p>
    <w:p w:rsidR="00572140" w:rsidRPr="00572140" w:rsidRDefault="00572140" w:rsidP="00572140">
      <w:pPr>
        <w:spacing w:line="508" w:lineRule="atLeast"/>
        <w:rPr>
          <w:rFonts w:ascii="Georgia" w:hAnsi="Georgia" w:cs="Times New Roman"/>
          <w:color w:val="000000"/>
          <w:sz w:val="34"/>
          <w:szCs w:val="34"/>
          <w:shd w:val="clear" w:color="auto" w:fill="FFFFFF"/>
        </w:rPr>
      </w:pPr>
      <w:r w:rsidRPr="00572140">
        <w:rPr>
          <w:rFonts w:ascii="Georgia" w:hAnsi="Georgia" w:cs="Times New Roman"/>
          <w:color w:val="000000"/>
          <w:sz w:val="34"/>
          <w:szCs w:val="34"/>
          <w:shd w:val="clear" w:color="auto" w:fill="FFFFFF"/>
        </w:rPr>
        <w:t>Opinion polls for the race in Mexico State, which surrounds Mexico City, show that the candidate from the Institutional Revolutionary Party, or PRI, will win resoundingly.</w:t>
      </w:r>
    </w:p>
    <w:p w:rsidR="00572140" w:rsidRPr="00572140" w:rsidRDefault="00572140" w:rsidP="00572140">
      <w:pPr>
        <w:spacing w:line="508" w:lineRule="atLeast"/>
        <w:rPr>
          <w:rFonts w:ascii="Georgia" w:hAnsi="Georgia" w:cs="Times New Roman"/>
          <w:color w:val="000000"/>
          <w:sz w:val="34"/>
          <w:szCs w:val="34"/>
          <w:shd w:val="clear" w:color="auto" w:fill="FFFFFF"/>
        </w:rPr>
      </w:pPr>
      <w:r w:rsidRPr="00572140">
        <w:rPr>
          <w:rFonts w:ascii="Georgia" w:hAnsi="Georgia" w:cs="Times New Roman"/>
          <w:color w:val="000000"/>
          <w:sz w:val="34"/>
          <w:szCs w:val="34"/>
          <w:shd w:val="clear" w:color="auto" w:fill="FFFFFF"/>
        </w:rPr>
        <w:t>But the bigger winner may be the state’s departing governor, Enrique Peña Nieto, the youthful, photogenic early front-runner in the 2012 presidential election campaign.</w:t>
      </w:r>
    </w:p>
    <w:p w:rsidR="00572140" w:rsidRPr="00572140" w:rsidRDefault="00572140" w:rsidP="00572140">
      <w:pPr>
        <w:spacing w:line="508" w:lineRule="atLeast"/>
        <w:rPr>
          <w:rFonts w:ascii="Georgia" w:hAnsi="Georgia" w:cs="Times New Roman"/>
          <w:color w:val="000000"/>
          <w:sz w:val="34"/>
          <w:szCs w:val="34"/>
          <w:shd w:val="clear" w:color="auto" w:fill="FFFFFF"/>
        </w:rPr>
      </w:pPr>
      <w:r w:rsidRPr="00572140">
        <w:rPr>
          <w:rFonts w:ascii="Georgia" w:hAnsi="Georgia" w:cs="Times New Roman"/>
          <w:color w:val="000000"/>
          <w:sz w:val="34"/>
          <w:szCs w:val="34"/>
          <w:shd w:val="clear" w:color="auto" w:fill="FFFFFF"/>
        </w:rPr>
        <w:t>Analysts say that in passing the job on to a candidate from his party, Mr. Peña Nieto is gathering momentum for his national ambitions. Politicians from</w:t>
      </w:r>
      <w:r w:rsidRPr="00572140">
        <w:rPr>
          <w:rFonts w:ascii="Georgia" w:hAnsi="Georgia" w:cs="Times New Roman"/>
          <w:color w:val="000000"/>
          <w:sz w:val="34"/>
        </w:rPr>
        <w:t> </w:t>
      </w:r>
      <w:hyperlink r:id="rId4" w:history="1">
        <w:r w:rsidRPr="00572140">
          <w:rPr>
            <w:rFonts w:ascii="Georgia" w:hAnsi="Georgia" w:cs="Times New Roman"/>
            <w:color w:val="000066"/>
            <w:sz w:val="34"/>
            <w:u w:val="single"/>
          </w:rPr>
          <w:t>Mexico</w:t>
        </w:r>
      </w:hyperlink>
      <w:r w:rsidRPr="00572140">
        <w:rPr>
          <w:rFonts w:ascii="Georgia" w:hAnsi="Georgia" w:cs="Times New Roman"/>
          <w:color w:val="000000"/>
          <w:sz w:val="34"/>
          <w:szCs w:val="34"/>
          <w:shd w:val="clear" w:color="auto" w:fill="FFFFFF"/>
        </w:rPr>
        <w:t>’s two other main political parties, beginning with President Felipe Calderón, view that prospect with trepidation, warning that the PRI’s unchecked spending, its advertising blitz and its handouts this year are merely a warm-up for 2012.</w:t>
      </w:r>
    </w:p>
    <w:p w:rsidR="00572140" w:rsidRPr="00572140" w:rsidRDefault="00572140" w:rsidP="00572140">
      <w:pPr>
        <w:spacing w:line="508" w:lineRule="atLeast"/>
        <w:rPr>
          <w:rFonts w:ascii="Georgia" w:hAnsi="Georgia" w:cs="Times New Roman"/>
          <w:color w:val="000000"/>
          <w:sz w:val="34"/>
          <w:szCs w:val="34"/>
          <w:shd w:val="clear" w:color="auto" w:fill="FFFFFF"/>
        </w:rPr>
      </w:pPr>
      <w:r w:rsidRPr="00572140">
        <w:rPr>
          <w:rFonts w:ascii="Georgia" w:hAnsi="Georgia" w:cs="Times New Roman"/>
          <w:color w:val="000000"/>
          <w:sz w:val="34"/>
          <w:szCs w:val="34"/>
          <w:shd w:val="clear" w:color="auto" w:fill="FFFFFF"/>
        </w:rPr>
        <w:t>With 12 months to go before the presidential election, Mr. Peña Nieto holds a commanding lead in the early opinion polls. If that lead holds, he could return the PRI to power a dozen years after voters swept it out of office and ended 71 years of single-party rule sustained by patronage and corruption.</w:t>
      </w:r>
    </w:p>
    <w:p w:rsidR="00572140" w:rsidRPr="00572140" w:rsidRDefault="00572140" w:rsidP="00572140">
      <w:pPr>
        <w:spacing w:line="508" w:lineRule="atLeast"/>
        <w:rPr>
          <w:rFonts w:ascii="Georgia" w:hAnsi="Georgia" w:cs="Times New Roman"/>
          <w:color w:val="000000"/>
          <w:sz w:val="34"/>
          <w:szCs w:val="34"/>
          <w:shd w:val="clear" w:color="auto" w:fill="FFFFFF"/>
        </w:rPr>
      </w:pPr>
      <w:r w:rsidRPr="00572140">
        <w:rPr>
          <w:rFonts w:ascii="Georgia" w:hAnsi="Georgia" w:cs="Times New Roman"/>
          <w:color w:val="000000"/>
          <w:sz w:val="34"/>
          <w:szCs w:val="34"/>
          <w:shd w:val="clear" w:color="auto" w:fill="FFFFFF"/>
        </w:rPr>
        <w:t>Mr. Peña Nieto, 44, makes an attractive candidate for an old party trying to persuade voters that it has changed. The other parties argue, though, that he is just a new face on the PRI’s authoritarian past.</w:t>
      </w:r>
    </w:p>
    <w:p w:rsidR="00572140" w:rsidRPr="00572140" w:rsidRDefault="00572140" w:rsidP="00572140">
      <w:pPr>
        <w:spacing w:line="508" w:lineRule="atLeast"/>
        <w:rPr>
          <w:rFonts w:ascii="Georgia" w:hAnsi="Georgia" w:cs="Times New Roman"/>
          <w:color w:val="000000"/>
          <w:sz w:val="34"/>
          <w:szCs w:val="34"/>
          <w:shd w:val="clear" w:color="auto" w:fill="FFFFFF"/>
        </w:rPr>
      </w:pPr>
      <w:r w:rsidRPr="00572140">
        <w:rPr>
          <w:rFonts w:ascii="Georgia" w:hAnsi="Georgia" w:cs="Times New Roman"/>
          <w:color w:val="000000"/>
          <w:sz w:val="34"/>
          <w:szCs w:val="34"/>
          <w:shd w:val="clear" w:color="auto" w:fill="FFFFFF"/>
        </w:rPr>
        <w:t>“We are operating in the face of political machinery of the old school, but with a lot of money and a lot of technology,” said Manuel Camacho Solís, a leading member of the leftist Party of the Democratic Revolution, or PRD. Mr. Camacho accused Mr. Peña Nieto’s state government of aiding the PRI’s election campaign.</w:t>
      </w:r>
    </w:p>
    <w:p w:rsidR="00572140" w:rsidRPr="00572140" w:rsidRDefault="00572140" w:rsidP="00572140">
      <w:pPr>
        <w:spacing w:line="508" w:lineRule="atLeast"/>
        <w:rPr>
          <w:rFonts w:ascii="Georgia" w:hAnsi="Georgia" w:cs="Times New Roman"/>
          <w:color w:val="000000"/>
          <w:sz w:val="34"/>
          <w:szCs w:val="34"/>
          <w:shd w:val="clear" w:color="auto" w:fill="FFFFFF"/>
        </w:rPr>
      </w:pPr>
      <w:r w:rsidRPr="00572140">
        <w:rPr>
          <w:rFonts w:ascii="Georgia" w:hAnsi="Georgia" w:cs="Times New Roman"/>
          <w:color w:val="000000"/>
          <w:sz w:val="34"/>
          <w:szCs w:val="34"/>
          <w:shd w:val="clear" w:color="auto" w:fill="FFFFFF"/>
        </w:rPr>
        <w:t>“What we are seeing is the return of the worst of the PRI,” he said.</w:t>
      </w:r>
    </w:p>
    <w:p w:rsidR="00572140" w:rsidRPr="00572140" w:rsidRDefault="00572140" w:rsidP="00572140">
      <w:pPr>
        <w:spacing w:line="508" w:lineRule="atLeast"/>
        <w:rPr>
          <w:rFonts w:ascii="Georgia" w:hAnsi="Georgia" w:cs="Times New Roman"/>
          <w:color w:val="000000"/>
          <w:sz w:val="34"/>
          <w:szCs w:val="34"/>
          <w:shd w:val="clear" w:color="auto" w:fill="FFFFFF"/>
        </w:rPr>
      </w:pPr>
      <w:r w:rsidRPr="00572140">
        <w:rPr>
          <w:rFonts w:ascii="Georgia" w:hAnsi="Georgia" w:cs="Times New Roman"/>
          <w:color w:val="000000"/>
          <w:sz w:val="34"/>
          <w:szCs w:val="34"/>
          <w:shd w:val="clear" w:color="auto" w:fill="FFFFFF"/>
        </w:rPr>
        <w:t>Mr. Calderón, a member of the National Action Party, or PAN, who cannot run for a second term, put it more obliquely in a television interview last week. In a democratic election, he said, there should be a level playing field, well-monitored campaign spending and transparency in voting, “in short, well, everything that we have yearned for in Mexico and that apparently we had reached, and suddenly we will have to review again.”</w:t>
      </w:r>
    </w:p>
    <w:p w:rsidR="00572140" w:rsidRPr="00572140" w:rsidRDefault="00572140" w:rsidP="00572140">
      <w:pPr>
        <w:spacing w:line="508" w:lineRule="atLeast"/>
        <w:rPr>
          <w:rFonts w:ascii="Georgia" w:hAnsi="Georgia" w:cs="Times New Roman"/>
          <w:color w:val="000000"/>
          <w:sz w:val="34"/>
          <w:szCs w:val="34"/>
          <w:shd w:val="clear" w:color="auto" w:fill="FFFFFF"/>
        </w:rPr>
      </w:pPr>
      <w:r w:rsidRPr="00572140">
        <w:rPr>
          <w:rFonts w:ascii="Georgia" w:hAnsi="Georgia" w:cs="Times New Roman"/>
          <w:color w:val="000000"/>
          <w:sz w:val="34"/>
          <w:szCs w:val="34"/>
          <w:shd w:val="clear" w:color="auto" w:fill="FFFFFF"/>
        </w:rPr>
        <w:t>The state of Mexico, where most of the population is concentrated in the vast middle- and working-class suburbs north and east of the capital, is a PRI bastion in local elections. While a loss in the governor’s race here would be a severe blow to Mr. Peña Nieto, a victory would build on a perception of strength but offer no guarantee of national success. Even here, the state’s almost 11 million voters can be fickle in national races, suggesting a more independent streak than the PRD and the PAN seem willing to grant them.</w:t>
      </w:r>
    </w:p>
    <w:p w:rsidR="00572140" w:rsidRPr="00572140" w:rsidRDefault="00572140" w:rsidP="00572140">
      <w:pPr>
        <w:spacing w:line="508" w:lineRule="atLeast"/>
        <w:rPr>
          <w:rFonts w:ascii="Georgia" w:hAnsi="Georgia" w:cs="Times New Roman"/>
          <w:color w:val="000000"/>
          <w:sz w:val="34"/>
          <w:szCs w:val="34"/>
          <w:shd w:val="clear" w:color="auto" w:fill="FFFFFF"/>
        </w:rPr>
      </w:pPr>
      <w:r w:rsidRPr="00572140">
        <w:rPr>
          <w:rFonts w:ascii="Georgia" w:hAnsi="Georgia" w:cs="Times New Roman"/>
          <w:color w:val="000000"/>
          <w:sz w:val="34"/>
          <w:szCs w:val="34"/>
          <w:shd w:val="clear" w:color="auto" w:fill="FFFFFF"/>
        </w:rPr>
        <w:t>Opinion polls show Mr. Peña Nieto with more than 40 percent of the vote against possible contenders from the two other parties.</w:t>
      </w:r>
    </w:p>
    <w:p w:rsidR="00572140" w:rsidRPr="00572140" w:rsidRDefault="00572140" w:rsidP="00572140">
      <w:pPr>
        <w:spacing w:line="508" w:lineRule="atLeast"/>
        <w:rPr>
          <w:rFonts w:ascii="Georgia" w:hAnsi="Georgia" w:cs="Times New Roman"/>
          <w:color w:val="000000"/>
          <w:sz w:val="34"/>
          <w:szCs w:val="34"/>
          <w:shd w:val="clear" w:color="auto" w:fill="FFFFFF"/>
        </w:rPr>
      </w:pPr>
      <w:r w:rsidRPr="00572140">
        <w:rPr>
          <w:rFonts w:ascii="Georgia" w:hAnsi="Georgia" w:cs="Times New Roman"/>
          <w:color w:val="000000"/>
          <w:sz w:val="34"/>
          <w:szCs w:val="34"/>
          <w:shd w:val="clear" w:color="auto" w:fill="FFFFFF"/>
        </w:rPr>
        <w:t>“We have a public opinion phenomenon in which the PRI is more attractive, more charming, more hopeful, in contrast with public policies that haven’t produced results,” said Lauro Mercado, a pollster with the independent Mercaie research company.</w:t>
      </w:r>
    </w:p>
    <w:p w:rsidR="00572140" w:rsidRPr="00572140" w:rsidRDefault="00572140" w:rsidP="00572140">
      <w:pPr>
        <w:spacing w:line="508" w:lineRule="atLeast"/>
        <w:rPr>
          <w:rFonts w:ascii="Georgia" w:hAnsi="Georgia" w:cs="Times New Roman"/>
          <w:color w:val="000000"/>
          <w:sz w:val="34"/>
          <w:szCs w:val="34"/>
          <w:shd w:val="clear" w:color="auto" w:fill="FFFFFF"/>
        </w:rPr>
      </w:pPr>
      <w:r w:rsidRPr="00572140">
        <w:rPr>
          <w:rFonts w:ascii="Georgia" w:hAnsi="Georgia" w:cs="Times New Roman"/>
          <w:color w:val="000000"/>
          <w:sz w:val="34"/>
          <w:szCs w:val="34"/>
          <w:shd w:val="clear" w:color="auto" w:fill="FFFFFF"/>
        </w:rPr>
        <w:t xml:space="preserve">Although the election is still far off and neither the PAN nor the PRD has chosen their candidates yet, the parties will have to work hard to dent Mr. Peña Nieto’s popularity. None of the PAN’s potential candidates have generated much enthusiasm. The violence set off by Mr. Calderón’s war on drug cartels as well as a deep recession and an economic recovery that has yet to create many jobs have hurt the party’s standing. </w:t>
      </w:r>
      <w:proofErr w:type="gramStart"/>
      <w:r w:rsidRPr="00572140">
        <w:rPr>
          <w:rFonts w:ascii="Georgia" w:hAnsi="Georgia" w:cs="Times New Roman"/>
          <w:color w:val="000000"/>
          <w:sz w:val="34"/>
          <w:szCs w:val="34"/>
          <w:shd w:val="clear" w:color="auto" w:fill="FFFFFF"/>
        </w:rPr>
        <w:t>The PRD, meanwhile, is riven by internal feuding</w:t>
      </w:r>
      <w:proofErr w:type="gramEnd"/>
      <w:r w:rsidRPr="00572140">
        <w:rPr>
          <w:rFonts w:ascii="Georgia" w:hAnsi="Georgia" w:cs="Times New Roman"/>
          <w:color w:val="000000"/>
          <w:sz w:val="34"/>
          <w:szCs w:val="34"/>
          <w:shd w:val="clear" w:color="auto" w:fill="FFFFFF"/>
        </w:rPr>
        <w:t>.</w:t>
      </w:r>
    </w:p>
    <w:p w:rsidR="00572140" w:rsidRPr="00572140" w:rsidRDefault="00572140" w:rsidP="00572140">
      <w:pPr>
        <w:spacing w:line="508" w:lineRule="atLeast"/>
        <w:rPr>
          <w:rFonts w:ascii="Georgia" w:hAnsi="Georgia" w:cs="Times New Roman"/>
          <w:color w:val="000000"/>
          <w:sz w:val="34"/>
          <w:szCs w:val="34"/>
          <w:shd w:val="clear" w:color="auto" w:fill="FFFFFF"/>
        </w:rPr>
      </w:pPr>
      <w:r w:rsidRPr="00572140">
        <w:rPr>
          <w:rFonts w:ascii="Georgia" w:hAnsi="Georgia" w:cs="Times New Roman"/>
          <w:color w:val="000000"/>
          <w:sz w:val="34"/>
          <w:szCs w:val="34"/>
          <w:shd w:val="clear" w:color="auto" w:fill="FFFFFF"/>
        </w:rPr>
        <w:t>Since those parties first began to win local elections 20 years ago, “they have not shown that they are superior, or efficient or that they govern for the people,” said Alfonso Zárate, a political analyst. “It is the same PRI as always; it hasn’t transformed, but people still like them as they are.”</w:t>
      </w:r>
    </w:p>
    <w:p w:rsidR="00572140" w:rsidRPr="00572140" w:rsidRDefault="00572140" w:rsidP="00572140">
      <w:pPr>
        <w:spacing w:line="508" w:lineRule="atLeast"/>
        <w:rPr>
          <w:rFonts w:ascii="Georgia" w:hAnsi="Georgia" w:cs="Times New Roman"/>
          <w:color w:val="000000"/>
          <w:sz w:val="34"/>
          <w:szCs w:val="34"/>
          <w:shd w:val="clear" w:color="auto" w:fill="FFFFFF"/>
        </w:rPr>
      </w:pPr>
      <w:r w:rsidRPr="00572140">
        <w:rPr>
          <w:rFonts w:ascii="Georgia" w:hAnsi="Georgia" w:cs="Times New Roman"/>
          <w:color w:val="000000"/>
          <w:sz w:val="34"/>
          <w:szCs w:val="34"/>
          <w:shd w:val="clear" w:color="auto" w:fill="FFFFFF"/>
        </w:rPr>
        <w:t>By focusing on the PRI’s past, the other parties may be making a mistake in their strategy, pollsters say.</w:t>
      </w:r>
    </w:p>
    <w:p w:rsidR="00572140" w:rsidRPr="00572140" w:rsidRDefault="00572140" w:rsidP="00572140">
      <w:pPr>
        <w:spacing w:line="508" w:lineRule="atLeast"/>
        <w:rPr>
          <w:rFonts w:ascii="Georgia" w:hAnsi="Georgia" w:cs="Times New Roman"/>
          <w:color w:val="000000"/>
          <w:sz w:val="34"/>
          <w:szCs w:val="34"/>
          <w:shd w:val="clear" w:color="auto" w:fill="FFFFFF"/>
        </w:rPr>
      </w:pPr>
      <w:r w:rsidRPr="00572140">
        <w:rPr>
          <w:rFonts w:ascii="Georgia" w:hAnsi="Georgia" w:cs="Times New Roman"/>
          <w:color w:val="000000"/>
          <w:sz w:val="34"/>
          <w:szCs w:val="34"/>
          <w:shd w:val="clear" w:color="auto" w:fill="FFFFFF"/>
        </w:rPr>
        <w:t>At the local level, not only in the state of Mexico but in other large states, the PRI is viewed as efficient, with governors who build bridges and hospitals. Since torrential rains caused severe flooding in part of the state on Thursday, Mr. Peña Nieto has been seen on news broadcasts meeting with victims.</w:t>
      </w:r>
    </w:p>
    <w:p w:rsidR="00572140" w:rsidRPr="00572140" w:rsidRDefault="00572140" w:rsidP="00572140">
      <w:pPr>
        <w:spacing w:line="508" w:lineRule="atLeast"/>
        <w:rPr>
          <w:rFonts w:ascii="Georgia" w:hAnsi="Georgia" w:cs="Times New Roman"/>
          <w:color w:val="000000"/>
          <w:sz w:val="34"/>
          <w:szCs w:val="34"/>
          <w:shd w:val="clear" w:color="auto" w:fill="FFFFFF"/>
        </w:rPr>
      </w:pPr>
      <w:r w:rsidRPr="00572140">
        <w:rPr>
          <w:rFonts w:ascii="Georgia" w:hAnsi="Georgia" w:cs="Times New Roman"/>
          <w:color w:val="000000"/>
          <w:sz w:val="34"/>
          <w:szCs w:val="34"/>
          <w:shd w:val="clear" w:color="auto" w:fill="FFFFFF"/>
        </w:rPr>
        <w:t>Time has also softened memories of the PRI’s worst excesses. About 30 percent of Mexican voters were younger than 18 when the PRI lost power in 2000.</w:t>
      </w:r>
    </w:p>
    <w:p w:rsidR="00572140" w:rsidRPr="00572140" w:rsidRDefault="00572140" w:rsidP="00572140">
      <w:pPr>
        <w:spacing w:line="508" w:lineRule="atLeast"/>
        <w:rPr>
          <w:rFonts w:ascii="Georgia" w:hAnsi="Georgia" w:cs="Times New Roman"/>
          <w:color w:val="000000"/>
          <w:sz w:val="34"/>
          <w:szCs w:val="34"/>
          <w:shd w:val="clear" w:color="auto" w:fill="FFFFFF"/>
        </w:rPr>
      </w:pPr>
      <w:r w:rsidRPr="00572140">
        <w:rPr>
          <w:rFonts w:ascii="Georgia" w:hAnsi="Georgia" w:cs="Times New Roman"/>
          <w:color w:val="000000"/>
          <w:sz w:val="34"/>
          <w:szCs w:val="34"/>
          <w:shd w:val="clear" w:color="auto" w:fill="FFFFFF"/>
        </w:rPr>
        <w:t>“This thing of the PRI of the past, they’re talking about prehistory” to many people, said Francisco Abundis, a pollster with Parametria.</w:t>
      </w:r>
    </w:p>
    <w:p w:rsidR="00572140" w:rsidRPr="00572140" w:rsidRDefault="00572140" w:rsidP="00572140">
      <w:pPr>
        <w:spacing w:line="508" w:lineRule="atLeast"/>
        <w:rPr>
          <w:rFonts w:ascii="Georgia" w:hAnsi="Georgia" w:cs="Times New Roman"/>
          <w:color w:val="000000"/>
          <w:sz w:val="34"/>
          <w:szCs w:val="34"/>
          <w:shd w:val="clear" w:color="auto" w:fill="FFFFFF"/>
        </w:rPr>
      </w:pPr>
      <w:r w:rsidRPr="00572140">
        <w:rPr>
          <w:rFonts w:ascii="Georgia" w:hAnsi="Georgia" w:cs="Times New Roman"/>
          <w:color w:val="000000"/>
          <w:sz w:val="34"/>
          <w:szCs w:val="34"/>
          <w:shd w:val="clear" w:color="auto" w:fill="FFFFFF"/>
        </w:rPr>
        <w:t>“You have to question how effective this will be and how receptive people will be to this strategy,” he said.</w:t>
      </w:r>
    </w:p>
    <w:p w:rsidR="00572140" w:rsidRPr="00572140" w:rsidRDefault="00572140" w:rsidP="00572140">
      <w:pPr>
        <w:spacing w:line="508" w:lineRule="atLeast"/>
        <w:rPr>
          <w:rFonts w:ascii="Georgia" w:hAnsi="Georgia" w:cs="Times New Roman"/>
          <w:color w:val="000000"/>
          <w:sz w:val="34"/>
          <w:szCs w:val="34"/>
          <w:shd w:val="clear" w:color="auto" w:fill="FFFFFF"/>
        </w:rPr>
      </w:pPr>
      <w:r w:rsidRPr="00572140">
        <w:rPr>
          <w:rFonts w:ascii="Georgia" w:hAnsi="Georgia" w:cs="Times New Roman"/>
          <w:color w:val="000000"/>
          <w:sz w:val="34"/>
          <w:szCs w:val="34"/>
          <w:shd w:val="clear" w:color="auto" w:fill="FFFFFF"/>
        </w:rPr>
        <w:t>Still, the party’s campaign here is a reminder of how the PRI spares no expense, handing out gifts to voters during the campaign and patronage jobs once in power. The PRI’s candidate for governor, Eruviel Ávila, blanketed the state with advertising and packed his events with supporters. He kicked off his campaign with a promise to give cars to party operatives who could deliver him the most votes, and he handed out CDs of Mexican country music with his photo on the cover.</w:t>
      </w:r>
    </w:p>
    <w:p w:rsidR="00572140" w:rsidRPr="00572140" w:rsidRDefault="00572140" w:rsidP="00572140">
      <w:pPr>
        <w:spacing w:line="508" w:lineRule="atLeast"/>
        <w:rPr>
          <w:rFonts w:ascii="Georgia" w:hAnsi="Georgia" w:cs="Times New Roman"/>
          <w:color w:val="000000"/>
          <w:sz w:val="34"/>
          <w:szCs w:val="34"/>
          <w:shd w:val="clear" w:color="auto" w:fill="FFFFFF"/>
        </w:rPr>
      </w:pPr>
      <w:r w:rsidRPr="00572140">
        <w:rPr>
          <w:rFonts w:ascii="Georgia" w:hAnsi="Georgia" w:cs="Times New Roman"/>
          <w:color w:val="000000"/>
          <w:sz w:val="34"/>
          <w:szCs w:val="34"/>
          <w:shd w:val="clear" w:color="auto" w:fill="FFFFFF"/>
        </w:rPr>
        <w:t>Starting in March, the PRD complained to the PRI-controlled state electoral board to no avail. A ruling from the federal electoral tribunal finally forced the state board to penalize Mr. Ávila’s campaign for starting early, fining it less than $2,500. A dispute on campaign spending is likely to carry over long after the votes are counted.</w:t>
      </w:r>
    </w:p>
    <w:p w:rsidR="00572140" w:rsidRPr="00572140" w:rsidRDefault="00572140" w:rsidP="00572140">
      <w:pPr>
        <w:spacing w:line="508" w:lineRule="atLeast"/>
        <w:rPr>
          <w:rFonts w:ascii="Georgia" w:hAnsi="Georgia" w:cs="Times New Roman"/>
          <w:color w:val="000000"/>
          <w:sz w:val="34"/>
          <w:szCs w:val="34"/>
          <w:shd w:val="clear" w:color="auto" w:fill="FFFFFF"/>
        </w:rPr>
      </w:pPr>
      <w:r w:rsidRPr="00572140">
        <w:rPr>
          <w:rFonts w:ascii="Georgia" w:hAnsi="Georgia" w:cs="Times New Roman"/>
          <w:color w:val="000000"/>
          <w:sz w:val="34"/>
          <w:szCs w:val="34"/>
          <w:shd w:val="clear" w:color="auto" w:fill="FFFFFF"/>
        </w:rPr>
        <w:t>Many voters seemed to share the sense that neither the PRD nor the PAN was any cleaner than the PRI — only that they were less efficient and more distant.</w:t>
      </w:r>
    </w:p>
    <w:p w:rsidR="00572140" w:rsidRPr="00572140" w:rsidRDefault="00572140" w:rsidP="00572140">
      <w:pPr>
        <w:spacing w:line="508" w:lineRule="atLeast"/>
        <w:rPr>
          <w:rFonts w:ascii="Georgia" w:hAnsi="Georgia" w:cs="Times New Roman"/>
          <w:color w:val="000000"/>
          <w:sz w:val="34"/>
          <w:szCs w:val="34"/>
          <w:shd w:val="clear" w:color="auto" w:fill="FFFFFF"/>
        </w:rPr>
      </w:pPr>
      <w:r w:rsidRPr="00572140">
        <w:rPr>
          <w:rFonts w:ascii="Georgia" w:hAnsi="Georgia" w:cs="Times New Roman"/>
          <w:color w:val="000000"/>
          <w:sz w:val="34"/>
          <w:szCs w:val="34"/>
          <w:shd w:val="clear" w:color="auto" w:fill="FFFFFF"/>
        </w:rPr>
        <w:t xml:space="preserve">“In reality, all the politicians steal a lot of money,” said Guadalupe Montiel, 52, who </w:t>
      </w:r>
      <w:proofErr w:type="gramStart"/>
      <w:r w:rsidRPr="00572140">
        <w:rPr>
          <w:rFonts w:ascii="Georgia" w:hAnsi="Georgia" w:cs="Times New Roman"/>
          <w:color w:val="000000"/>
          <w:sz w:val="34"/>
          <w:szCs w:val="34"/>
          <w:shd w:val="clear" w:color="auto" w:fill="FFFFFF"/>
        </w:rPr>
        <w:t>runs</w:t>
      </w:r>
      <w:proofErr w:type="gramEnd"/>
      <w:r w:rsidRPr="00572140">
        <w:rPr>
          <w:rFonts w:ascii="Georgia" w:hAnsi="Georgia" w:cs="Times New Roman"/>
          <w:color w:val="000000"/>
          <w:sz w:val="34"/>
          <w:szCs w:val="34"/>
          <w:shd w:val="clear" w:color="auto" w:fill="FFFFFF"/>
        </w:rPr>
        <w:t xml:space="preserve"> a family-owned stable that offers horseback-riding therapy. “But it seems as though the PRI delivers more of what it promises than the other parties.”</w:t>
      </w:r>
    </w:p>
    <w:p w:rsidR="00572140" w:rsidRPr="00572140" w:rsidRDefault="00572140" w:rsidP="00572140">
      <w:pPr>
        <w:spacing w:line="508" w:lineRule="atLeast"/>
        <w:rPr>
          <w:rFonts w:ascii="Georgia" w:hAnsi="Georgia" w:cs="Times New Roman"/>
          <w:color w:val="000000"/>
          <w:sz w:val="34"/>
          <w:szCs w:val="34"/>
          <w:shd w:val="clear" w:color="auto" w:fill="FFFFFF"/>
        </w:rPr>
      </w:pPr>
      <w:r w:rsidRPr="00572140">
        <w:rPr>
          <w:rFonts w:ascii="Georgia" w:hAnsi="Georgia" w:cs="Times New Roman"/>
          <w:color w:val="000000"/>
          <w:sz w:val="34"/>
          <w:szCs w:val="34"/>
          <w:shd w:val="clear" w:color="auto" w:fill="FFFFFF"/>
        </w:rPr>
        <w:t>Ms. Montiel’s husband, José Luis Zárate, 55, said, “The other parties did not work out.”</w:t>
      </w:r>
    </w:p>
    <w:p w:rsidR="00572140" w:rsidRPr="00572140" w:rsidRDefault="00572140" w:rsidP="00572140">
      <w:pPr>
        <w:spacing w:line="508" w:lineRule="atLeast"/>
        <w:rPr>
          <w:rFonts w:ascii="Georgia" w:hAnsi="Georgia" w:cs="Times New Roman"/>
          <w:color w:val="000000"/>
          <w:sz w:val="34"/>
          <w:szCs w:val="34"/>
          <w:shd w:val="clear" w:color="auto" w:fill="FFFFFF"/>
        </w:rPr>
      </w:pPr>
      <w:r w:rsidRPr="00572140">
        <w:rPr>
          <w:rFonts w:ascii="Georgia" w:hAnsi="Georgia" w:cs="Times New Roman"/>
          <w:color w:val="000000"/>
          <w:sz w:val="34"/>
          <w:szCs w:val="34"/>
          <w:shd w:val="clear" w:color="auto" w:fill="FFFFFF"/>
        </w:rPr>
        <w:t>Some accepted what they believed were the PRI’s unspoken conditions. Juana Rangel, a 25-year-old homemaker in the working-class suburb of Ecatepec, where Mr. Ávila was the mayor, said she had been promised a $50 monthly subsidy.</w:t>
      </w:r>
    </w:p>
    <w:p w:rsidR="00572140" w:rsidRPr="00572140" w:rsidRDefault="00572140" w:rsidP="00572140">
      <w:pPr>
        <w:spacing w:line="508" w:lineRule="atLeast"/>
        <w:rPr>
          <w:rFonts w:ascii="Georgia" w:hAnsi="Georgia" w:cs="Times New Roman"/>
          <w:color w:val="000000"/>
          <w:sz w:val="34"/>
          <w:szCs w:val="34"/>
          <w:shd w:val="clear" w:color="auto" w:fill="FFFFFF"/>
        </w:rPr>
      </w:pPr>
      <w:r w:rsidRPr="00572140">
        <w:rPr>
          <w:rFonts w:ascii="Georgia" w:hAnsi="Georgia" w:cs="Times New Roman"/>
          <w:color w:val="000000"/>
          <w:sz w:val="34"/>
          <w:szCs w:val="34"/>
          <w:shd w:val="clear" w:color="auto" w:fill="FFFFFF"/>
        </w:rPr>
        <w:t>“They say that it is help for working mothers, and they deposit it every month on a card,” she said. “Even though they don’t tell you openly to vote for the PRI, I mean if you are going to keep the aid, well, you vote for the PRI, right?”</w:t>
      </w:r>
    </w:p>
    <w:p w:rsidR="00572140" w:rsidRPr="00572140" w:rsidRDefault="00572140" w:rsidP="00572140">
      <w:pPr>
        <w:spacing w:line="508" w:lineRule="atLeast"/>
        <w:rPr>
          <w:rFonts w:ascii="Georgia" w:hAnsi="Georgia" w:cs="Times New Roman"/>
          <w:i/>
          <w:iCs/>
          <w:color w:val="000000"/>
          <w:sz w:val="28"/>
          <w:szCs w:val="28"/>
          <w:shd w:val="clear" w:color="auto" w:fill="FFFFFF"/>
        </w:rPr>
      </w:pPr>
      <w:r w:rsidRPr="00572140">
        <w:rPr>
          <w:rFonts w:ascii="Georgia" w:hAnsi="Georgia" w:cs="Times New Roman"/>
          <w:i/>
          <w:iCs/>
          <w:color w:val="000000"/>
          <w:sz w:val="28"/>
          <w:szCs w:val="28"/>
          <w:shd w:val="clear" w:color="auto" w:fill="FFFFFF"/>
        </w:rPr>
        <w:t>Antonio Betancourt contributed reporting from Ecatepec, Mexico.</w:t>
      </w:r>
    </w:p>
    <w:p w:rsidR="0027176E" w:rsidRPr="00572140" w:rsidRDefault="00572140">
      <w:pPr>
        <w:rPr>
          <w:rFonts w:ascii="Times New Roman" w:hAnsi="Times New Roman"/>
        </w:rPr>
      </w:pPr>
    </w:p>
    <w:sectPr w:rsidR="0027176E" w:rsidRPr="00572140" w:rsidSect="00ED0484">
      <w:pgSz w:w="11901" w:h="16840"/>
      <w:pgMar w:top="1134" w:right="1134" w:bottom="1134" w:left="1134" w:header="709" w:footer="709" w:gutter="0"/>
      <w:cols w:space="708"/>
      <w:docGrid w:linePitch="360"/>
      <w:printerSettings r:id="rId5"/>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9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72140"/>
    <w:rsid w:val="0057214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6E"/>
  </w:style>
  <w:style w:type="paragraph" w:styleId="Heading1">
    <w:name w:val="heading 1"/>
    <w:basedOn w:val="Normal"/>
    <w:link w:val="Heading1Char"/>
    <w:uiPriority w:val="9"/>
    <w:rsid w:val="00572140"/>
    <w:pPr>
      <w:spacing w:beforeLines="1" w:afterLines="1"/>
      <w:outlineLvl w:val="0"/>
    </w:pPr>
    <w:rPr>
      <w:rFonts w:ascii="Times" w:hAnsi="Times"/>
      <w:b/>
      <w:kern w:val="36"/>
      <w:sz w:val="48"/>
      <w:szCs w:val="20"/>
    </w:rPr>
  </w:style>
  <w:style w:type="paragraph" w:styleId="Heading6">
    <w:name w:val="heading 6"/>
    <w:basedOn w:val="Normal"/>
    <w:link w:val="Heading6Char"/>
    <w:uiPriority w:val="9"/>
    <w:rsid w:val="00572140"/>
    <w:pPr>
      <w:spacing w:beforeLines="1" w:afterLines="1"/>
      <w:outlineLvl w:val="5"/>
    </w:pPr>
    <w:rPr>
      <w:rFonts w:ascii="Times" w:hAnsi="Times"/>
      <w:b/>
      <w:sz w:val="15"/>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572140"/>
    <w:rPr>
      <w:rFonts w:ascii="Times" w:hAnsi="Times"/>
      <w:b/>
      <w:kern w:val="36"/>
      <w:sz w:val="48"/>
      <w:szCs w:val="20"/>
    </w:rPr>
  </w:style>
  <w:style w:type="character" w:customStyle="1" w:styleId="Heading6Char">
    <w:name w:val="Heading 6 Char"/>
    <w:basedOn w:val="DefaultParagraphFont"/>
    <w:link w:val="Heading6"/>
    <w:uiPriority w:val="9"/>
    <w:rsid w:val="00572140"/>
    <w:rPr>
      <w:rFonts w:ascii="Times" w:hAnsi="Times"/>
      <w:b/>
      <w:sz w:val="15"/>
      <w:szCs w:val="20"/>
    </w:rPr>
  </w:style>
  <w:style w:type="paragraph" w:styleId="NormalWeb">
    <w:name w:val="Normal (Web)"/>
    <w:basedOn w:val="Normal"/>
    <w:uiPriority w:val="99"/>
    <w:rsid w:val="00572140"/>
    <w:pPr>
      <w:spacing w:beforeLines="1" w:afterLines="1"/>
    </w:pPr>
    <w:rPr>
      <w:rFonts w:ascii="Times" w:hAnsi="Times" w:cs="Times New Roman"/>
      <w:sz w:val="20"/>
      <w:szCs w:val="20"/>
    </w:rPr>
  </w:style>
  <w:style w:type="character" w:customStyle="1" w:styleId="apple-converted-space">
    <w:name w:val="apple-converted-space"/>
    <w:basedOn w:val="DefaultParagraphFont"/>
    <w:rsid w:val="00572140"/>
  </w:style>
  <w:style w:type="character" w:styleId="Hyperlink">
    <w:name w:val="Hyperlink"/>
    <w:basedOn w:val="DefaultParagraphFont"/>
    <w:uiPriority w:val="99"/>
    <w:rsid w:val="00572140"/>
    <w:rPr>
      <w:color w:val="0000FF"/>
      <w:u w:val="single"/>
    </w:rPr>
  </w:style>
</w:styles>
</file>

<file path=word/webSettings.xml><?xml version="1.0" encoding="utf-8"?>
<w:webSettings xmlns:r="http://schemas.openxmlformats.org/officeDocument/2006/relationships" xmlns:w="http://schemas.openxmlformats.org/wordprocessingml/2006/main">
  <w:divs>
    <w:div w:id="1299073709">
      <w:bodyDiv w:val="1"/>
      <w:marLeft w:val="0"/>
      <w:marRight w:val="0"/>
      <w:marTop w:val="0"/>
      <w:marBottom w:val="0"/>
      <w:divBdr>
        <w:top w:val="none" w:sz="0" w:space="0" w:color="auto"/>
        <w:left w:val="none" w:sz="0" w:space="0" w:color="auto"/>
        <w:bottom w:val="none" w:sz="0" w:space="0" w:color="auto"/>
        <w:right w:val="none" w:sz="0" w:space="0" w:color="auto"/>
      </w:divBdr>
      <w:divsChild>
        <w:div w:id="2136635159">
          <w:marLeft w:val="0"/>
          <w:marRight w:val="0"/>
          <w:marTop w:val="0"/>
          <w:marBottom w:val="0"/>
          <w:divBdr>
            <w:top w:val="none" w:sz="0" w:space="0" w:color="auto"/>
            <w:left w:val="none" w:sz="0" w:space="0" w:color="auto"/>
            <w:bottom w:val="none" w:sz="0" w:space="0" w:color="auto"/>
            <w:right w:val="none" w:sz="0" w:space="0" w:color="auto"/>
          </w:divBdr>
        </w:div>
        <w:div w:id="1788772219">
          <w:marLeft w:val="0"/>
          <w:marRight w:val="0"/>
          <w:marTop w:val="0"/>
          <w:marBottom w:val="0"/>
          <w:divBdr>
            <w:top w:val="none" w:sz="0" w:space="0" w:color="auto"/>
            <w:left w:val="none" w:sz="0" w:space="0" w:color="auto"/>
            <w:bottom w:val="none" w:sz="0" w:space="0" w:color="auto"/>
            <w:right w:val="none" w:sz="0" w:space="0" w:color="auto"/>
          </w:divBdr>
          <w:divsChild>
            <w:div w:id="12528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topics.nytimes.com/top/news/international/countriesandterritories/mexico/index.html?inline=nyt-geo" TargetMode="Externa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975</Words>
  <Characters>5561</Characters>
  <Application>Microsoft Macintosh Word</Application>
  <DocSecurity>0</DocSecurity>
  <Lines>46</Lines>
  <Paragraphs>11</Paragraphs>
  <ScaleCrop>false</ScaleCrop>
  <Company>Charles University</Company>
  <LinksUpToDate>false</LinksUpToDate>
  <CharactersWithSpaces>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Krystof Kozak</dc:creator>
  <cp:keywords/>
  <cp:lastModifiedBy>Krystof Kozak</cp:lastModifiedBy>
  <cp:revision>1</cp:revision>
  <dcterms:created xsi:type="dcterms:W3CDTF">2011-09-30T11:55:00Z</dcterms:created>
  <dcterms:modified xsi:type="dcterms:W3CDTF">2011-09-30T11:55:00Z</dcterms:modified>
</cp:coreProperties>
</file>