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656A0" w14:textId="77777777" w:rsidR="00A17933" w:rsidRPr="00CB579A" w:rsidRDefault="00A17933" w:rsidP="00A17933">
      <w:pPr>
        <w:suppressAutoHyphens/>
        <w:spacing w:before="120" w:after="60" w:line="120" w:lineRule="auto"/>
        <w:jc w:val="both"/>
        <w:outlineLvl w:val="1"/>
        <w:rPr>
          <w:szCs w:val="20"/>
          <w:lang w:eastAsia="ar-SA"/>
        </w:rPr>
      </w:pPr>
      <w:r w:rsidRPr="00CB579A">
        <w:rPr>
          <w:b/>
          <w:szCs w:val="20"/>
          <w:u w:val="single"/>
          <w:lang w:eastAsia="ar-SA"/>
        </w:rPr>
        <w:t>Katedra trestního práva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  <w:t>a</w:t>
      </w:r>
      <w:r w:rsidRPr="00CB579A">
        <w:rPr>
          <w:b/>
          <w:szCs w:val="20"/>
          <w:lang w:eastAsia="ar-SA"/>
        </w:rPr>
        <w:t>kademický rok 20</w:t>
      </w:r>
      <w:r>
        <w:rPr>
          <w:b/>
          <w:szCs w:val="20"/>
          <w:lang w:eastAsia="ar-SA"/>
        </w:rPr>
        <w:t>24</w:t>
      </w:r>
      <w:r w:rsidRPr="00CB579A">
        <w:rPr>
          <w:b/>
          <w:szCs w:val="20"/>
          <w:lang w:eastAsia="ar-SA"/>
        </w:rPr>
        <w:t>/20</w:t>
      </w:r>
      <w:r>
        <w:rPr>
          <w:b/>
          <w:szCs w:val="20"/>
          <w:lang w:eastAsia="ar-SA"/>
        </w:rPr>
        <w:t>25</w:t>
      </w:r>
    </w:p>
    <w:p w14:paraId="43D62C7D" w14:textId="77777777" w:rsidR="00A17933" w:rsidRPr="00CB579A" w:rsidRDefault="00A17933" w:rsidP="00A17933">
      <w:pPr>
        <w:suppressAutoHyphens/>
        <w:spacing w:before="120"/>
        <w:jc w:val="both"/>
        <w:rPr>
          <w:b/>
          <w:szCs w:val="20"/>
          <w:lang w:eastAsia="ar-SA"/>
        </w:rPr>
      </w:pPr>
      <w:r w:rsidRPr="00CB579A">
        <w:rPr>
          <w:sz w:val="20"/>
          <w:szCs w:val="20"/>
          <w:lang w:eastAsia="ar-SA"/>
        </w:rPr>
        <w:t xml:space="preserve"> </w:t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 w:rsidRPr="00CB579A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b/>
          <w:szCs w:val="20"/>
          <w:lang w:eastAsia="ar-SA"/>
        </w:rPr>
        <w:t xml:space="preserve">zimní </w:t>
      </w:r>
      <w:r w:rsidRPr="00CB579A">
        <w:rPr>
          <w:b/>
          <w:szCs w:val="20"/>
          <w:lang w:eastAsia="ar-SA"/>
        </w:rPr>
        <w:t>semestr</w:t>
      </w:r>
    </w:p>
    <w:p w14:paraId="0A7594B3" w14:textId="77777777" w:rsidR="00A17933" w:rsidRPr="00CA47B7" w:rsidRDefault="00A17933" w:rsidP="00A17933">
      <w:pPr>
        <w:suppressAutoHyphens/>
        <w:spacing w:before="120"/>
        <w:rPr>
          <w:b/>
          <w:lang w:eastAsia="ar-SA"/>
        </w:rPr>
      </w:pPr>
    </w:p>
    <w:p w14:paraId="5BD64FF9" w14:textId="77777777" w:rsidR="00A17933" w:rsidRPr="00381709" w:rsidRDefault="00A17933" w:rsidP="00A17933">
      <w:pPr>
        <w:suppressAutoHyphens/>
        <w:spacing w:before="120"/>
        <w:jc w:val="center"/>
        <w:rPr>
          <w:b/>
          <w:spacing w:val="14"/>
          <w:sz w:val="30"/>
          <w:szCs w:val="20"/>
          <w:u w:val="single"/>
          <w:lang w:eastAsia="ar-SA"/>
        </w:rPr>
      </w:pPr>
      <w:r w:rsidRPr="00381709">
        <w:rPr>
          <w:b/>
          <w:spacing w:val="14"/>
          <w:sz w:val="36"/>
          <w:u w:val="single"/>
          <w:lang w:eastAsia="ar-SA"/>
        </w:rPr>
        <w:t>Program semi</w:t>
      </w:r>
      <w:r>
        <w:rPr>
          <w:b/>
          <w:spacing w:val="14"/>
          <w:sz w:val="36"/>
          <w:u w:val="single"/>
          <w:lang w:eastAsia="ar-SA"/>
        </w:rPr>
        <w:t>nářů z předmětu Trestní právo I.</w:t>
      </w:r>
    </w:p>
    <w:p w14:paraId="47C6DF18" w14:textId="77777777" w:rsidR="00A17933" w:rsidRPr="00381709" w:rsidRDefault="00A17933" w:rsidP="00A17933">
      <w:pPr>
        <w:suppressAutoHyphens/>
        <w:spacing w:before="120"/>
        <w:jc w:val="center"/>
        <w:rPr>
          <w:b/>
          <w:sz w:val="40"/>
          <w:szCs w:val="28"/>
          <w:u w:val="single"/>
          <w:lang w:eastAsia="ar-SA"/>
        </w:rPr>
      </w:pPr>
    </w:p>
    <w:p w14:paraId="33697B2E" w14:textId="77777777" w:rsidR="00A17933" w:rsidRPr="00CB579A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 xml:space="preserve">Datum 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  <w:t>Téma</w:t>
      </w:r>
    </w:p>
    <w:p w14:paraId="70A756EB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5A38EA1E" w14:textId="31DFC4C1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ind w:left="2160" w:hanging="216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1) </w:t>
      </w:r>
      <w:r>
        <w:rPr>
          <w:b/>
          <w:szCs w:val="20"/>
          <w:lang w:eastAsia="ar-SA"/>
        </w:rPr>
        <w:tab/>
        <w:t>7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10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– 11. 10</w:t>
      </w:r>
      <w:r w:rsidRPr="00CB579A">
        <w:rPr>
          <w:b/>
          <w:szCs w:val="20"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 xml:space="preserve">Pojem </w:t>
      </w:r>
      <w:r w:rsidR="008A478A">
        <w:rPr>
          <w:szCs w:val="20"/>
          <w:lang w:eastAsia="ar-SA"/>
        </w:rPr>
        <w:t>trestního práva</w:t>
      </w:r>
      <w:r>
        <w:rPr>
          <w:szCs w:val="20"/>
          <w:lang w:eastAsia="ar-SA"/>
        </w:rPr>
        <w:t>, jeho funkce a základní zásady</w:t>
      </w:r>
    </w:p>
    <w:p w14:paraId="547A6860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7702FECB" w14:textId="100F96DF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2) </w:t>
      </w:r>
      <w:r>
        <w:rPr>
          <w:b/>
          <w:szCs w:val="20"/>
          <w:lang w:eastAsia="ar-SA"/>
        </w:rPr>
        <w:tab/>
      </w:r>
      <w:r>
        <w:rPr>
          <w:b/>
          <w:lang w:eastAsia="ar-SA"/>
        </w:rPr>
        <w:t>14. 10. – 18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10</w:t>
      </w:r>
      <w:r w:rsidRPr="00DF22D7">
        <w:rPr>
          <w:b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  <w:t>Prameny trestního práva</w:t>
      </w:r>
    </w:p>
    <w:p w14:paraId="48F59C5E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Působnost trestních zákonů</w:t>
      </w:r>
    </w:p>
    <w:p w14:paraId="117CAE46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7A351D1E" w14:textId="390327D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3) </w:t>
      </w:r>
      <w:r>
        <w:rPr>
          <w:b/>
          <w:szCs w:val="20"/>
          <w:lang w:eastAsia="ar-SA"/>
        </w:rPr>
        <w:tab/>
        <w:t>21</w:t>
      </w:r>
      <w:r w:rsidRPr="00576A96">
        <w:rPr>
          <w:b/>
          <w:lang w:eastAsia="ar-SA"/>
        </w:rPr>
        <w:t>.</w:t>
      </w:r>
      <w:r>
        <w:rPr>
          <w:b/>
          <w:lang w:eastAsia="ar-SA"/>
        </w:rPr>
        <w:t xml:space="preserve"> 10. – 25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10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  <w:t>Pojem trestného činu, třídění trestných činů</w:t>
      </w:r>
    </w:p>
    <w:p w14:paraId="77366B06" w14:textId="3E7EB566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Objekt trestného činu</w:t>
      </w:r>
    </w:p>
    <w:p w14:paraId="7DB4BCD6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19BD6118" w14:textId="7CA33DED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4)</w:t>
      </w:r>
      <w:r w:rsidRPr="00CB579A">
        <w:rPr>
          <w:b/>
          <w:szCs w:val="20"/>
          <w:lang w:eastAsia="ar-SA"/>
        </w:rPr>
        <w:t xml:space="preserve"> </w:t>
      </w:r>
      <w:r>
        <w:rPr>
          <w:b/>
          <w:szCs w:val="20"/>
          <w:lang w:eastAsia="ar-SA"/>
        </w:rPr>
        <w:tab/>
      </w:r>
      <w:r>
        <w:rPr>
          <w:b/>
          <w:lang w:eastAsia="ar-SA"/>
        </w:rPr>
        <w:t>29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10. – 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11</w:t>
      </w:r>
      <w:r w:rsidRPr="00DF22D7">
        <w:rPr>
          <w:b/>
          <w:lang w:eastAsia="ar-SA"/>
        </w:rPr>
        <w:t>.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Objektivní stránka trestného činu</w:t>
      </w:r>
    </w:p>
    <w:p w14:paraId="1142993B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42FD3929" w14:textId="4613D28B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5) </w:t>
      </w:r>
      <w:r>
        <w:rPr>
          <w:b/>
          <w:szCs w:val="20"/>
          <w:lang w:eastAsia="ar-SA"/>
        </w:rPr>
        <w:tab/>
      </w:r>
      <w:r>
        <w:rPr>
          <w:b/>
          <w:lang w:eastAsia="ar-SA"/>
        </w:rPr>
        <w:t>4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8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11.</w:t>
      </w:r>
      <w:r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Pachatel trestného činu</w:t>
      </w:r>
    </w:p>
    <w:p w14:paraId="0786B3BD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55AA04F8" w14:textId="4E9B0C32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6)</w:t>
      </w:r>
      <w:r w:rsidRPr="00CB579A">
        <w:rPr>
          <w:b/>
          <w:szCs w:val="20"/>
          <w:lang w:eastAsia="ar-SA"/>
        </w:rPr>
        <w:t xml:space="preserve"> </w:t>
      </w:r>
      <w:r>
        <w:rPr>
          <w:b/>
          <w:szCs w:val="20"/>
          <w:lang w:eastAsia="ar-SA"/>
        </w:rPr>
        <w:tab/>
      </w:r>
      <w:r>
        <w:rPr>
          <w:b/>
          <w:lang w:eastAsia="ar-SA"/>
        </w:rPr>
        <w:t>11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11. – 15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11</w:t>
      </w:r>
      <w:r w:rsidRPr="00DF22D7">
        <w:rPr>
          <w:b/>
          <w:lang w:eastAsia="ar-SA"/>
        </w:rPr>
        <w:t>.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Subjektivní stránka trestného činu</w:t>
      </w:r>
    </w:p>
    <w:p w14:paraId="768D777B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2C2D9E46" w14:textId="1902940C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>7)</w:t>
      </w:r>
      <w:r>
        <w:rPr>
          <w:b/>
          <w:bCs/>
          <w:szCs w:val="20"/>
          <w:lang w:eastAsia="ar-SA"/>
        </w:rPr>
        <w:t xml:space="preserve"> </w:t>
      </w:r>
      <w:r>
        <w:rPr>
          <w:b/>
          <w:bCs/>
          <w:szCs w:val="20"/>
          <w:lang w:eastAsia="ar-SA"/>
        </w:rPr>
        <w:tab/>
      </w:r>
      <w:r>
        <w:rPr>
          <w:b/>
          <w:lang w:eastAsia="ar-SA"/>
        </w:rPr>
        <w:t>18. 11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22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11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  <w:t>Okolnosti vylučující protiprávnost</w:t>
      </w:r>
    </w:p>
    <w:p w14:paraId="6D1DAF2E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26D66A0E" w14:textId="0DBA6D3A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ind w:left="2124" w:hanging="2124"/>
        <w:rPr>
          <w:szCs w:val="20"/>
          <w:lang w:eastAsia="ar-SA"/>
        </w:rPr>
      </w:pPr>
      <w:r>
        <w:rPr>
          <w:b/>
          <w:szCs w:val="20"/>
          <w:lang w:eastAsia="ar-SA"/>
        </w:rPr>
        <w:t>8</w:t>
      </w:r>
      <w:r>
        <w:rPr>
          <w:szCs w:val="20"/>
          <w:lang w:eastAsia="ar-SA"/>
        </w:rPr>
        <w:t>)</w:t>
      </w:r>
      <w:r>
        <w:rPr>
          <w:b/>
          <w:szCs w:val="20"/>
          <w:lang w:eastAsia="ar-SA"/>
        </w:rPr>
        <w:t xml:space="preserve"> </w:t>
      </w:r>
      <w:r>
        <w:rPr>
          <w:b/>
          <w:szCs w:val="20"/>
          <w:lang w:eastAsia="ar-SA"/>
        </w:rPr>
        <w:tab/>
      </w:r>
      <w:r>
        <w:rPr>
          <w:b/>
          <w:lang w:eastAsia="ar-SA"/>
        </w:rPr>
        <w:t>25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11. – 29. 11.</w:t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Vývojová stadia trestného činu</w:t>
      </w:r>
    </w:p>
    <w:p w14:paraId="0AAF55C2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0379AF93" w14:textId="4A829A0C" w:rsidR="00A17933" w:rsidRPr="00381709" w:rsidRDefault="00A17933" w:rsidP="00A17933">
      <w:pPr>
        <w:tabs>
          <w:tab w:val="left" w:pos="426"/>
          <w:tab w:val="left" w:pos="2410"/>
        </w:tabs>
        <w:suppressAutoHyphens/>
        <w:spacing w:before="120"/>
        <w:ind w:left="2124" w:hanging="2124"/>
        <w:rPr>
          <w:bCs/>
          <w:szCs w:val="20"/>
          <w:lang w:eastAsia="ar-SA"/>
        </w:rPr>
      </w:pPr>
      <w:r>
        <w:rPr>
          <w:b/>
          <w:szCs w:val="20"/>
          <w:lang w:eastAsia="ar-SA"/>
        </w:rPr>
        <w:t xml:space="preserve">9) </w:t>
      </w:r>
      <w:r>
        <w:rPr>
          <w:b/>
          <w:szCs w:val="20"/>
          <w:lang w:eastAsia="ar-SA"/>
        </w:rPr>
        <w:tab/>
      </w:r>
      <w:r>
        <w:rPr>
          <w:b/>
          <w:lang w:eastAsia="ar-SA"/>
        </w:rPr>
        <w:t>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12. – 6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12</w:t>
      </w:r>
      <w:r w:rsidRPr="00DF22D7">
        <w:rPr>
          <w:b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Trestná součinnost a účastenství</w:t>
      </w:r>
    </w:p>
    <w:p w14:paraId="6E514170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3E4857E1" w14:textId="6D7017E5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10) </w:t>
      </w:r>
      <w:r>
        <w:rPr>
          <w:b/>
          <w:szCs w:val="20"/>
          <w:lang w:eastAsia="ar-SA"/>
        </w:rPr>
        <w:tab/>
      </w:r>
      <w:r>
        <w:rPr>
          <w:b/>
          <w:lang w:eastAsia="ar-SA"/>
        </w:rPr>
        <w:t>9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13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12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  <w:t>Souběh trestných činů a recidiva</w:t>
      </w:r>
    </w:p>
    <w:p w14:paraId="786025AE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Zánik trestní odpovědnosti</w:t>
      </w:r>
    </w:p>
    <w:p w14:paraId="1B928757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--------------------------------------------------------------------------------------------------------------------</w:t>
      </w:r>
    </w:p>
    <w:p w14:paraId="5F5EC349" w14:textId="58918D8A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  <w:rPr>
          <w:szCs w:val="20"/>
          <w:lang w:eastAsia="ar-SA"/>
        </w:rPr>
      </w:pPr>
      <w:r>
        <w:rPr>
          <w:b/>
          <w:szCs w:val="20"/>
          <w:lang w:eastAsia="ar-SA"/>
        </w:rPr>
        <w:t xml:space="preserve">11) </w:t>
      </w:r>
      <w:r>
        <w:rPr>
          <w:b/>
          <w:szCs w:val="20"/>
          <w:lang w:eastAsia="ar-SA"/>
        </w:rPr>
        <w:tab/>
      </w:r>
      <w:r>
        <w:rPr>
          <w:b/>
          <w:lang w:eastAsia="ar-SA"/>
        </w:rPr>
        <w:t>16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12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– 20</w:t>
      </w:r>
      <w:r w:rsidRPr="00DF22D7">
        <w:rPr>
          <w:b/>
          <w:lang w:eastAsia="ar-SA"/>
        </w:rPr>
        <w:t>.</w:t>
      </w:r>
      <w:r>
        <w:rPr>
          <w:b/>
          <w:lang w:eastAsia="ar-SA"/>
        </w:rPr>
        <w:t xml:space="preserve"> 12</w:t>
      </w:r>
      <w:r w:rsidRPr="00DF22D7">
        <w:rPr>
          <w:b/>
          <w:lang w:eastAsia="ar-SA"/>
        </w:rPr>
        <w:t>.</w:t>
      </w:r>
      <w:r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  <w:t>Základy trestní odpovědnosti mladistvých</w:t>
      </w:r>
    </w:p>
    <w:p w14:paraId="5176A794" w14:textId="77777777" w:rsidR="00A17933" w:rsidRDefault="00A17933" w:rsidP="00A17933">
      <w:pPr>
        <w:tabs>
          <w:tab w:val="left" w:pos="426"/>
          <w:tab w:val="left" w:pos="2410"/>
        </w:tabs>
        <w:suppressAutoHyphens/>
        <w:spacing w:before="120"/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Základy trestní odpovědnosti právnických osob</w:t>
      </w:r>
    </w:p>
    <w:p w14:paraId="4CA1B194" w14:textId="77777777" w:rsidR="00A17933" w:rsidRDefault="00A17933" w:rsidP="00FA5AF3">
      <w:pPr>
        <w:tabs>
          <w:tab w:val="left" w:pos="426"/>
          <w:tab w:val="left" w:pos="2410"/>
        </w:tabs>
        <w:suppressAutoHyphens/>
        <w:spacing w:before="120"/>
      </w:pPr>
    </w:p>
    <w:sectPr w:rsidR="00A17933" w:rsidSect="00381709">
      <w:footerReference w:type="even" r:id="rId6"/>
      <w:pgSz w:w="12240" w:h="15840" w:code="1"/>
      <w:pgMar w:top="851" w:right="1418" w:bottom="709" w:left="1418" w:header="709" w:footer="39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709F9" w14:textId="77777777" w:rsidR="005F198D" w:rsidRDefault="005F198D">
      <w:r>
        <w:separator/>
      </w:r>
    </w:p>
  </w:endnote>
  <w:endnote w:type="continuationSeparator" w:id="0">
    <w:p w14:paraId="48F56658" w14:textId="77777777" w:rsidR="005F198D" w:rsidRDefault="005F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C409" w14:textId="77777777" w:rsidR="00080A94" w:rsidRDefault="00873E46" w:rsidP="0001545E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8147079" w14:textId="77777777" w:rsidR="00080A94" w:rsidRDefault="00080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5D21" w14:textId="77777777" w:rsidR="005F198D" w:rsidRDefault="005F198D">
      <w:r>
        <w:separator/>
      </w:r>
    </w:p>
  </w:footnote>
  <w:footnote w:type="continuationSeparator" w:id="0">
    <w:p w14:paraId="6BE4508C" w14:textId="77777777" w:rsidR="005F198D" w:rsidRDefault="005F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46"/>
    <w:rsid w:val="00080A94"/>
    <w:rsid w:val="00104AF8"/>
    <w:rsid w:val="001D4C92"/>
    <w:rsid w:val="002C2AF8"/>
    <w:rsid w:val="00381709"/>
    <w:rsid w:val="003946D7"/>
    <w:rsid w:val="003A2097"/>
    <w:rsid w:val="004602CC"/>
    <w:rsid w:val="004E6BB4"/>
    <w:rsid w:val="004F095D"/>
    <w:rsid w:val="005F198D"/>
    <w:rsid w:val="0064712A"/>
    <w:rsid w:val="00785A4B"/>
    <w:rsid w:val="0080467B"/>
    <w:rsid w:val="00873E46"/>
    <w:rsid w:val="00895065"/>
    <w:rsid w:val="008A478A"/>
    <w:rsid w:val="009C1AC3"/>
    <w:rsid w:val="009E17A2"/>
    <w:rsid w:val="00A17933"/>
    <w:rsid w:val="00AB79EE"/>
    <w:rsid w:val="00B71A7C"/>
    <w:rsid w:val="00BA08A1"/>
    <w:rsid w:val="00CD5BAE"/>
    <w:rsid w:val="00CE0B48"/>
    <w:rsid w:val="00E26891"/>
    <w:rsid w:val="00F66111"/>
    <w:rsid w:val="00F910D9"/>
    <w:rsid w:val="00FA5AF3"/>
    <w:rsid w:val="00F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B507"/>
  <w15:chartTrackingRefBased/>
  <w15:docId w15:val="{B7D60CA5-2234-4297-8235-B4F755C1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73E4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873E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E46"/>
  </w:style>
  <w:style w:type="paragraph" w:styleId="Zhlav">
    <w:name w:val="header"/>
    <w:basedOn w:val="Normln"/>
    <w:link w:val="ZhlavChar"/>
    <w:uiPriority w:val="99"/>
    <w:unhideWhenUsed/>
    <w:rsid w:val="003817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170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Barova</dc:creator>
  <cp:keywords/>
  <dc:description/>
  <cp:lastModifiedBy>Marek Dvořák</cp:lastModifiedBy>
  <cp:revision>2</cp:revision>
  <dcterms:created xsi:type="dcterms:W3CDTF">2024-09-13T11:08:00Z</dcterms:created>
  <dcterms:modified xsi:type="dcterms:W3CDTF">2024-09-13T11:08:00Z</dcterms:modified>
</cp:coreProperties>
</file>