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9DC0" w14:textId="05BE568C" w:rsidR="00264A4A" w:rsidRPr="00C31D37" w:rsidRDefault="0083655D" w:rsidP="00482C57">
      <w:pPr>
        <w:spacing w:line="240" w:lineRule="auto"/>
        <w:ind w:firstLine="0"/>
        <w:contextualSpacing w:val="0"/>
        <w:rPr>
          <w:rFonts w:cs="Times New Roman"/>
          <w:szCs w:val="24"/>
        </w:rPr>
      </w:pPr>
      <w:r>
        <w:rPr>
          <w:rFonts w:cs="Times New Roman"/>
          <w:b/>
          <w:bCs/>
          <w:sz w:val="28"/>
          <w:szCs w:val="28"/>
        </w:rPr>
        <w:t>Globální výzvy minulé, nebo současné?</w:t>
      </w:r>
      <w:r w:rsidR="00482C57">
        <w:rPr>
          <w:rFonts w:cs="Times New Roman"/>
          <w:b/>
          <w:bCs/>
          <w:sz w:val="28"/>
          <w:szCs w:val="28"/>
        </w:rPr>
        <w:t xml:space="preserve"> Beletrie a vědění o soudobém světě</w:t>
      </w:r>
    </w:p>
    <w:p w14:paraId="5AEF0EDE" w14:textId="77777777" w:rsidR="003445CC" w:rsidRPr="003445CC" w:rsidRDefault="003445CC" w:rsidP="003445CC">
      <w:pPr>
        <w:spacing w:line="240" w:lineRule="auto"/>
        <w:ind w:firstLine="0"/>
        <w:rPr>
          <w:rFonts w:cs="Times New Roman"/>
          <w:iCs/>
          <w:szCs w:val="24"/>
        </w:rPr>
      </w:pPr>
      <w:r w:rsidRPr="003445CC">
        <w:rPr>
          <w:rFonts w:cs="Times New Roman"/>
          <w:iCs/>
          <w:szCs w:val="24"/>
        </w:rPr>
        <w:t>Kurz v rámci výuky</w:t>
      </w:r>
      <w:r w:rsidRPr="003445CC">
        <w:rPr>
          <w:rFonts w:cs="Times New Roman"/>
          <w:b/>
          <w:iCs/>
          <w:szCs w:val="24"/>
        </w:rPr>
        <w:t xml:space="preserve"> Čtení a interpretace textů k moderním dějinám a soudobým dějinám</w:t>
      </w:r>
      <w:r w:rsidRPr="003445CC">
        <w:rPr>
          <w:rFonts w:cs="Times New Roman"/>
          <w:iCs/>
          <w:szCs w:val="24"/>
        </w:rPr>
        <w:t>.</w:t>
      </w:r>
    </w:p>
    <w:p w14:paraId="201A463F" w14:textId="77777777" w:rsidR="003445CC" w:rsidRPr="00D33731" w:rsidRDefault="003445CC" w:rsidP="003445CC">
      <w:pPr>
        <w:spacing w:line="240" w:lineRule="auto"/>
        <w:rPr>
          <w:rFonts w:cs="Times New Roman"/>
          <w:b/>
          <w:i/>
          <w:szCs w:val="24"/>
        </w:rPr>
      </w:pPr>
    </w:p>
    <w:p w14:paraId="2B05B26F" w14:textId="77777777" w:rsidR="003445CC" w:rsidRPr="003445CC" w:rsidRDefault="003445CC" w:rsidP="003445CC">
      <w:pPr>
        <w:spacing w:line="240" w:lineRule="auto"/>
        <w:ind w:firstLine="0"/>
        <w:rPr>
          <w:rFonts w:cs="Times New Roman"/>
          <w:iCs/>
          <w:szCs w:val="24"/>
        </w:rPr>
      </w:pPr>
      <w:r w:rsidRPr="003445CC">
        <w:rPr>
          <w:rFonts w:cs="Times New Roman"/>
          <w:iCs/>
          <w:szCs w:val="24"/>
        </w:rPr>
        <w:t xml:space="preserve">doc. PhDr. Jan Randák, </w:t>
      </w:r>
      <w:proofErr w:type="gramStart"/>
      <w:r w:rsidRPr="003445CC">
        <w:rPr>
          <w:rFonts w:cs="Times New Roman"/>
          <w:iCs/>
          <w:szCs w:val="24"/>
        </w:rPr>
        <w:t>Ph.D</w:t>
      </w:r>
      <w:proofErr w:type="gramEnd"/>
      <w:r w:rsidRPr="003445CC">
        <w:rPr>
          <w:rFonts w:cs="Times New Roman"/>
          <w:iCs/>
          <w:szCs w:val="24"/>
        </w:rPr>
        <w:t>, Mgr. Eliška Švarná</w:t>
      </w:r>
    </w:p>
    <w:p w14:paraId="149B141C" w14:textId="77777777" w:rsidR="003445CC" w:rsidRPr="003445CC" w:rsidRDefault="003445CC" w:rsidP="003445CC">
      <w:pPr>
        <w:spacing w:line="240" w:lineRule="auto"/>
        <w:ind w:firstLine="0"/>
        <w:rPr>
          <w:rFonts w:cs="Times New Roman"/>
          <w:iCs/>
          <w:szCs w:val="24"/>
        </w:rPr>
      </w:pPr>
      <w:r w:rsidRPr="003445CC">
        <w:rPr>
          <w:rFonts w:cs="Times New Roman"/>
          <w:iCs/>
          <w:szCs w:val="24"/>
        </w:rPr>
        <w:t>čtvrtek 15:50–17:25</w:t>
      </w:r>
    </w:p>
    <w:p w14:paraId="1C5F2A1A" w14:textId="77777777" w:rsidR="003445CC" w:rsidRPr="003445CC" w:rsidRDefault="003445CC" w:rsidP="003445CC">
      <w:pPr>
        <w:spacing w:line="240" w:lineRule="auto"/>
        <w:ind w:firstLine="0"/>
        <w:rPr>
          <w:rFonts w:cs="Times New Roman"/>
          <w:iCs/>
          <w:szCs w:val="24"/>
        </w:rPr>
      </w:pPr>
      <w:r w:rsidRPr="003445CC">
        <w:rPr>
          <w:rFonts w:cs="Times New Roman"/>
          <w:iCs/>
          <w:szCs w:val="24"/>
        </w:rPr>
        <w:t>místnost č. 201</w:t>
      </w:r>
    </w:p>
    <w:p w14:paraId="44CC498E" w14:textId="77777777" w:rsidR="003445CC" w:rsidRDefault="003445CC" w:rsidP="00C31D37">
      <w:pPr>
        <w:ind w:firstLine="0"/>
        <w:rPr>
          <w:rFonts w:cs="Times New Roman"/>
          <w:i/>
          <w:iCs/>
          <w:szCs w:val="24"/>
        </w:rPr>
      </w:pPr>
    </w:p>
    <w:p w14:paraId="470B2989" w14:textId="09DED634" w:rsidR="00283CA8" w:rsidRPr="00C31D37" w:rsidRDefault="00B477C7" w:rsidP="00C31D37">
      <w:pPr>
        <w:ind w:firstLine="0"/>
        <w:rPr>
          <w:rFonts w:cs="Times New Roman"/>
          <w:szCs w:val="24"/>
        </w:rPr>
      </w:pPr>
      <w:r w:rsidRPr="00C31D37">
        <w:rPr>
          <w:rFonts w:cs="Times New Roman"/>
          <w:i/>
          <w:iCs/>
          <w:szCs w:val="24"/>
        </w:rPr>
        <w:t xml:space="preserve">„U nás lidí je 22krát větší pravděpodobnost, že si zapamatujeme příběh než jakékoliv jiné sdělení. Příběhy se proplétají naší neurologií – jsme pevně předurčeni k tomu, abychom je rádi vyprávěli a poslouchali. Společnost je tak přesycena příběhy, že může být téměř nemožné rozpoznat, kde začíná realita a kde </w:t>
      </w:r>
      <w:proofErr w:type="gramStart"/>
      <w:r w:rsidRPr="00C31D37">
        <w:rPr>
          <w:rFonts w:cs="Times New Roman"/>
          <w:i/>
          <w:iCs/>
          <w:szCs w:val="24"/>
        </w:rPr>
        <w:t>končí</w:t>
      </w:r>
      <w:proofErr w:type="gramEnd"/>
      <w:r w:rsidRPr="00C31D37">
        <w:rPr>
          <w:rFonts w:cs="Times New Roman"/>
          <w:i/>
          <w:iCs/>
          <w:szCs w:val="24"/>
        </w:rPr>
        <w:t xml:space="preserve"> příběh – nebo zda se vůbec jedná o různé věci. Příběhy jsou pravděpodobně tak všudypřítomné a </w:t>
      </w:r>
      <w:proofErr w:type="spellStart"/>
      <w:r w:rsidRPr="00C31D37">
        <w:rPr>
          <w:rFonts w:cs="Times New Roman"/>
          <w:i/>
          <w:iCs/>
          <w:szCs w:val="24"/>
        </w:rPr>
        <w:t>všeovlivňující</w:t>
      </w:r>
      <w:proofErr w:type="spellEnd"/>
      <w:r w:rsidRPr="00C31D37">
        <w:rPr>
          <w:rFonts w:cs="Times New Roman"/>
          <w:i/>
          <w:iCs/>
          <w:szCs w:val="24"/>
        </w:rPr>
        <w:t xml:space="preserve"> lidstvo, že bychom měli být pojmenováni </w:t>
      </w:r>
      <w:r w:rsidR="001F679B" w:rsidRPr="00C31D37">
        <w:rPr>
          <w:rFonts w:cs="Times New Roman"/>
          <w:i/>
          <w:iCs/>
          <w:szCs w:val="24"/>
        </w:rPr>
        <w:t>‚</w:t>
      </w:r>
      <w:r w:rsidRPr="00C31D37">
        <w:rPr>
          <w:rFonts w:cs="Times New Roman"/>
          <w:i/>
          <w:iCs/>
          <w:szCs w:val="24"/>
        </w:rPr>
        <w:t>homo-</w:t>
      </w:r>
      <w:proofErr w:type="spellStart"/>
      <w:r w:rsidRPr="00C31D37">
        <w:rPr>
          <w:rFonts w:cs="Times New Roman"/>
          <w:i/>
          <w:iCs/>
          <w:szCs w:val="24"/>
        </w:rPr>
        <w:t>narran</w:t>
      </w:r>
      <w:proofErr w:type="spellEnd"/>
      <w:r w:rsidR="001F679B" w:rsidRPr="00C31D37">
        <w:rPr>
          <w:rFonts w:cs="Times New Roman"/>
          <w:i/>
          <w:iCs/>
          <w:szCs w:val="24"/>
        </w:rPr>
        <w:t>‘</w:t>
      </w:r>
      <w:r w:rsidRPr="00C31D37">
        <w:rPr>
          <w:rFonts w:cs="Times New Roman"/>
          <w:i/>
          <w:iCs/>
          <w:szCs w:val="24"/>
        </w:rPr>
        <w:t xml:space="preserve"> – </w:t>
      </w:r>
      <w:r w:rsidR="00DD6DA6" w:rsidRPr="00C31D37">
        <w:rPr>
          <w:rFonts w:cs="Times New Roman"/>
          <w:i/>
          <w:iCs/>
          <w:szCs w:val="24"/>
        </w:rPr>
        <w:t xml:space="preserve">člověk </w:t>
      </w:r>
      <w:r w:rsidRPr="00C31D37">
        <w:rPr>
          <w:rFonts w:cs="Times New Roman"/>
          <w:i/>
          <w:iCs/>
          <w:szCs w:val="24"/>
        </w:rPr>
        <w:t>vyprávějící příběhy.“</w:t>
      </w:r>
    </w:p>
    <w:p w14:paraId="2BBF67A4" w14:textId="30724B24" w:rsidR="00124653" w:rsidRPr="00C31D37" w:rsidRDefault="00283CA8" w:rsidP="00C31D37">
      <w:pPr>
        <w:rPr>
          <w:rFonts w:cs="Times New Roman"/>
          <w:szCs w:val="24"/>
        </w:rPr>
      </w:pPr>
      <w:r w:rsidRPr="00C31D37">
        <w:rPr>
          <w:rFonts w:cs="Times New Roman"/>
          <w:szCs w:val="24"/>
        </w:rPr>
        <w:t>M</w:t>
      </w:r>
      <w:r w:rsidR="000E5090" w:rsidRPr="00C31D37">
        <w:rPr>
          <w:rFonts w:cs="Times New Roman"/>
          <w:szCs w:val="24"/>
        </w:rPr>
        <w:t>yšlenka</w:t>
      </w:r>
      <w:r w:rsidR="00B477C7" w:rsidRPr="00C31D37">
        <w:rPr>
          <w:rFonts w:cs="Times New Roman"/>
          <w:szCs w:val="24"/>
        </w:rPr>
        <w:t xml:space="preserve"> enviro</w:t>
      </w:r>
      <w:r w:rsidR="001F679B" w:rsidRPr="00C31D37">
        <w:rPr>
          <w:rFonts w:cs="Times New Roman"/>
          <w:szCs w:val="24"/>
        </w:rPr>
        <w:t>n</w:t>
      </w:r>
      <w:r w:rsidR="00B477C7" w:rsidRPr="00C31D37">
        <w:rPr>
          <w:rFonts w:cs="Times New Roman"/>
          <w:szCs w:val="24"/>
        </w:rPr>
        <w:t>mentální</w:t>
      </w:r>
      <w:r w:rsidR="00D36133" w:rsidRPr="00C31D37">
        <w:rPr>
          <w:rFonts w:cs="Times New Roman"/>
          <w:szCs w:val="24"/>
        </w:rPr>
        <w:t xml:space="preserve"> </w:t>
      </w:r>
      <w:r w:rsidR="00B477C7" w:rsidRPr="00C31D37">
        <w:rPr>
          <w:rFonts w:cs="Times New Roman"/>
          <w:szCs w:val="24"/>
        </w:rPr>
        <w:t>platformy</w:t>
      </w:r>
      <w:r w:rsidR="00D36133" w:rsidRPr="00C31D37">
        <w:rPr>
          <w:rFonts w:cs="Times New Roman"/>
          <w:szCs w:val="24"/>
        </w:rPr>
        <w:t xml:space="preserve"> </w:t>
      </w:r>
      <w:proofErr w:type="spellStart"/>
      <w:r w:rsidR="00D36133" w:rsidRPr="00C31D37">
        <w:rPr>
          <w:rFonts w:cs="Times New Roman"/>
          <w:szCs w:val="24"/>
        </w:rPr>
        <w:t>Futtera</w:t>
      </w:r>
      <w:proofErr w:type="spellEnd"/>
      <w:r w:rsidR="000907E6" w:rsidRPr="00C31D37">
        <w:rPr>
          <w:rFonts w:cs="Times New Roman"/>
          <w:szCs w:val="24"/>
        </w:rPr>
        <w:t xml:space="preserve"> s</w:t>
      </w:r>
      <w:r w:rsidR="000E5090" w:rsidRPr="00C31D37">
        <w:rPr>
          <w:rFonts w:cs="Times New Roman"/>
          <w:szCs w:val="24"/>
        </w:rPr>
        <w:t xml:space="preserve">taví </w:t>
      </w:r>
      <w:r w:rsidR="00B477C7" w:rsidRPr="00C31D37">
        <w:rPr>
          <w:rFonts w:cs="Times New Roman"/>
          <w:szCs w:val="24"/>
        </w:rPr>
        <w:t xml:space="preserve">historiky </w:t>
      </w:r>
      <w:r w:rsidR="000E5090" w:rsidRPr="00C31D37">
        <w:rPr>
          <w:rFonts w:cs="Times New Roman"/>
          <w:szCs w:val="24"/>
        </w:rPr>
        <w:t>do svérázného postavení.</w:t>
      </w:r>
      <w:r w:rsidR="00D36133" w:rsidRPr="00C31D37">
        <w:rPr>
          <w:rFonts w:cs="Times New Roman"/>
          <w:szCs w:val="24"/>
        </w:rPr>
        <w:t xml:space="preserve"> Autory příběhů jsou</w:t>
      </w:r>
      <w:r w:rsidR="00B477C7" w:rsidRPr="00C31D37">
        <w:rPr>
          <w:rFonts w:cs="Times New Roman"/>
          <w:szCs w:val="24"/>
        </w:rPr>
        <w:t xml:space="preserve"> totiž</w:t>
      </w:r>
      <w:r w:rsidR="00D36133" w:rsidRPr="00C31D37">
        <w:rPr>
          <w:rFonts w:cs="Times New Roman"/>
          <w:szCs w:val="24"/>
        </w:rPr>
        <w:t xml:space="preserve"> vedle scénáristů či spisovatelů právě odborníci na minulost</w:t>
      </w:r>
      <w:r w:rsidR="00124653" w:rsidRPr="00C31D37">
        <w:rPr>
          <w:rFonts w:cs="Times New Roman"/>
          <w:szCs w:val="24"/>
        </w:rPr>
        <w:t xml:space="preserve">. Jenže zatímco jsou jejich dílem </w:t>
      </w:r>
      <w:r w:rsidR="00124653" w:rsidRPr="00C31D37">
        <w:rPr>
          <w:rFonts w:cs="Times New Roman"/>
          <w:i/>
          <w:iCs/>
          <w:szCs w:val="24"/>
        </w:rPr>
        <w:t xml:space="preserve">zvláštní </w:t>
      </w:r>
      <w:r w:rsidR="001F679B" w:rsidRPr="00C31D37">
        <w:rPr>
          <w:rFonts w:cs="Times New Roman"/>
          <w:i/>
          <w:iCs/>
          <w:szCs w:val="24"/>
        </w:rPr>
        <w:t xml:space="preserve">typy </w:t>
      </w:r>
      <w:r w:rsidR="00124653" w:rsidRPr="00C31D37">
        <w:rPr>
          <w:rFonts w:cs="Times New Roman"/>
          <w:i/>
          <w:iCs/>
          <w:szCs w:val="24"/>
        </w:rPr>
        <w:t>disciplinovaných příběhů</w:t>
      </w:r>
      <w:r w:rsidR="00124653" w:rsidRPr="00C31D37">
        <w:rPr>
          <w:rFonts w:cs="Times New Roman"/>
          <w:szCs w:val="24"/>
        </w:rPr>
        <w:t>,</w:t>
      </w:r>
      <w:r w:rsidRPr="00C31D37">
        <w:rPr>
          <w:rFonts w:cs="Times New Roman"/>
          <w:szCs w:val="24"/>
        </w:rPr>
        <w:t xml:space="preserve"> mysleme především na pravdivost </w:t>
      </w:r>
      <w:proofErr w:type="spellStart"/>
      <w:r w:rsidRPr="00C31D37">
        <w:rPr>
          <w:rFonts w:cs="Times New Roman"/>
          <w:szCs w:val="24"/>
        </w:rPr>
        <w:t>nárokující</w:t>
      </w:r>
      <w:proofErr w:type="spellEnd"/>
      <w:r w:rsidRPr="00C31D37">
        <w:rPr>
          <w:rFonts w:cs="Times New Roman"/>
          <w:szCs w:val="24"/>
        </w:rPr>
        <w:t xml:space="preserve"> poznámkový aparát,</w:t>
      </w:r>
      <w:r w:rsidR="00124653" w:rsidRPr="00C31D37">
        <w:rPr>
          <w:rFonts w:cs="Times New Roman"/>
          <w:szCs w:val="24"/>
        </w:rPr>
        <w:t xml:space="preserve"> umělečtí tvůrci si užívají vypravěčské svobody.</w:t>
      </w:r>
    </w:p>
    <w:p w14:paraId="7D54F3E2" w14:textId="588E7F81" w:rsidR="009C6FBA" w:rsidRPr="00C31D37" w:rsidRDefault="000E5090" w:rsidP="00C31D37">
      <w:pPr>
        <w:rPr>
          <w:rFonts w:cs="Times New Roman"/>
          <w:szCs w:val="24"/>
        </w:rPr>
      </w:pPr>
      <w:r w:rsidRPr="00C31D37">
        <w:rPr>
          <w:rFonts w:cs="Times New Roman"/>
          <w:szCs w:val="24"/>
        </w:rPr>
        <w:t>V rámci kurzu</w:t>
      </w:r>
      <w:r w:rsidR="00482C57">
        <w:rPr>
          <w:rFonts w:cs="Times New Roman"/>
          <w:i/>
          <w:iCs/>
          <w:szCs w:val="24"/>
        </w:rPr>
        <w:t xml:space="preserve"> </w:t>
      </w:r>
      <w:r w:rsidRPr="00C31D37">
        <w:rPr>
          <w:rFonts w:cs="Times New Roman"/>
          <w:szCs w:val="24"/>
        </w:rPr>
        <w:t xml:space="preserve">se </w:t>
      </w:r>
      <w:r w:rsidR="00FB2B3A" w:rsidRPr="00C31D37">
        <w:rPr>
          <w:rFonts w:cs="Times New Roman"/>
          <w:szCs w:val="24"/>
        </w:rPr>
        <w:t>jakožto čtenáři s historickou průpravou</w:t>
      </w:r>
      <w:r w:rsidRPr="00C31D37">
        <w:rPr>
          <w:rFonts w:cs="Times New Roman"/>
          <w:szCs w:val="24"/>
        </w:rPr>
        <w:t xml:space="preserve"> </w:t>
      </w:r>
      <w:r w:rsidR="00124653" w:rsidRPr="00C31D37">
        <w:rPr>
          <w:rFonts w:cs="Times New Roman"/>
          <w:szCs w:val="24"/>
        </w:rPr>
        <w:t xml:space="preserve">zaměříme </w:t>
      </w:r>
      <w:r w:rsidRPr="00C31D37">
        <w:rPr>
          <w:rFonts w:cs="Times New Roman"/>
          <w:szCs w:val="24"/>
        </w:rPr>
        <w:t xml:space="preserve">na literární </w:t>
      </w:r>
      <w:r w:rsidR="00C31D37" w:rsidRPr="00C31D37">
        <w:rPr>
          <w:rFonts w:cs="Times New Roman"/>
          <w:szCs w:val="24"/>
        </w:rPr>
        <w:t xml:space="preserve">díla </w:t>
      </w:r>
      <w:r w:rsidRPr="00C31D37">
        <w:rPr>
          <w:rFonts w:cs="Times New Roman"/>
          <w:szCs w:val="24"/>
        </w:rPr>
        <w:t>vznikající v průběhu 20. století</w:t>
      </w:r>
      <w:r w:rsidR="00FB2B3A" w:rsidRPr="00C31D37">
        <w:rPr>
          <w:rFonts w:cs="Times New Roman"/>
          <w:szCs w:val="24"/>
        </w:rPr>
        <w:t xml:space="preserve">. Na texty věnované </w:t>
      </w:r>
      <w:r w:rsidR="001C2068" w:rsidRPr="00C31D37">
        <w:rPr>
          <w:rFonts w:cs="Times New Roman"/>
          <w:szCs w:val="24"/>
        </w:rPr>
        <w:t xml:space="preserve">vesměs </w:t>
      </w:r>
      <w:r w:rsidR="00FB2B3A" w:rsidRPr="00C31D37">
        <w:rPr>
          <w:rFonts w:cs="Times New Roman"/>
          <w:szCs w:val="24"/>
        </w:rPr>
        <w:t xml:space="preserve">tématům a otázkám, </w:t>
      </w:r>
      <w:r w:rsidR="000907E6" w:rsidRPr="00C31D37">
        <w:rPr>
          <w:rFonts w:cs="Times New Roman"/>
          <w:szCs w:val="24"/>
        </w:rPr>
        <w:t xml:space="preserve">které jsme dnes zvyklí označovat za </w:t>
      </w:r>
      <w:r w:rsidRPr="00C31D37">
        <w:rPr>
          <w:rFonts w:cs="Times New Roman"/>
          <w:szCs w:val="24"/>
        </w:rPr>
        <w:t xml:space="preserve">aktuální globální výzvy. </w:t>
      </w:r>
      <w:r w:rsidR="00FB2B3A" w:rsidRPr="00C31D37">
        <w:rPr>
          <w:rFonts w:cs="Times New Roman"/>
          <w:szCs w:val="24"/>
        </w:rPr>
        <w:t>Důvod</w:t>
      </w:r>
      <w:r w:rsidR="001C2068" w:rsidRPr="00C31D37">
        <w:rPr>
          <w:rFonts w:cs="Times New Roman"/>
          <w:szCs w:val="24"/>
        </w:rPr>
        <w:t xml:space="preserve"> našeho zájmu</w:t>
      </w:r>
      <w:r w:rsidR="00FB2B3A" w:rsidRPr="00C31D37">
        <w:rPr>
          <w:rFonts w:cs="Times New Roman"/>
          <w:szCs w:val="24"/>
        </w:rPr>
        <w:t xml:space="preserve"> je prostý. </w:t>
      </w:r>
      <w:r w:rsidR="000907E6" w:rsidRPr="00C31D37">
        <w:rPr>
          <w:rFonts w:cs="Times New Roman"/>
          <w:szCs w:val="24"/>
        </w:rPr>
        <w:t xml:space="preserve">Literární díla </w:t>
      </w:r>
      <w:r w:rsidR="00283CA8" w:rsidRPr="00C31D37">
        <w:rPr>
          <w:rFonts w:cs="Times New Roman"/>
          <w:szCs w:val="24"/>
        </w:rPr>
        <w:t>nejsou od světa odtrženou fikcí. N</w:t>
      </w:r>
      <w:r w:rsidR="000907E6" w:rsidRPr="00C31D37">
        <w:rPr>
          <w:rFonts w:cs="Times New Roman"/>
          <w:szCs w:val="24"/>
        </w:rPr>
        <w:t xml:space="preserve">ejsou </w:t>
      </w:r>
      <w:r w:rsidR="00124653" w:rsidRPr="00C31D37">
        <w:rPr>
          <w:rFonts w:cs="Times New Roman"/>
          <w:szCs w:val="24"/>
        </w:rPr>
        <w:t>ryzím výmyslem</w:t>
      </w:r>
      <w:r w:rsidR="000907E6" w:rsidRPr="00C31D37">
        <w:rPr>
          <w:rFonts w:cs="Times New Roman"/>
          <w:szCs w:val="24"/>
        </w:rPr>
        <w:t xml:space="preserve">, </w:t>
      </w:r>
      <w:r w:rsidR="00097295" w:rsidRPr="00C31D37">
        <w:rPr>
          <w:rFonts w:cs="Times New Roman"/>
          <w:szCs w:val="24"/>
        </w:rPr>
        <w:t xml:space="preserve">ale lze </w:t>
      </w:r>
      <w:r w:rsidR="001F679B" w:rsidRPr="00C31D37">
        <w:rPr>
          <w:rFonts w:cs="Times New Roman"/>
          <w:szCs w:val="24"/>
        </w:rPr>
        <w:t xml:space="preserve">je </w:t>
      </w:r>
      <w:r w:rsidR="00097295" w:rsidRPr="00C31D37">
        <w:rPr>
          <w:rFonts w:cs="Times New Roman"/>
          <w:szCs w:val="24"/>
        </w:rPr>
        <w:t xml:space="preserve">chápat </w:t>
      </w:r>
      <w:r w:rsidR="001C2068" w:rsidRPr="00C31D37">
        <w:rPr>
          <w:rFonts w:cs="Times New Roman"/>
          <w:szCs w:val="24"/>
        </w:rPr>
        <w:t>jako</w:t>
      </w:r>
      <w:r w:rsidR="00097295" w:rsidRPr="00C31D37">
        <w:rPr>
          <w:rFonts w:cs="Times New Roman"/>
          <w:szCs w:val="24"/>
        </w:rPr>
        <w:t xml:space="preserve"> dobově podmíněné </w:t>
      </w:r>
      <w:r w:rsidR="00097295" w:rsidRPr="00C31D37">
        <w:rPr>
          <w:rFonts w:cs="Times New Roman"/>
          <w:i/>
          <w:iCs/>
          <w:szCs w:val="24"/>
        </w:rPr>
        <w:t>scénáře možného</w:t>
      </w:r>
      <w:r w:rsidR="00124653" w:rsidRPr="00C31D37">
        <w:rPr>
          <w:rFonts w:cs="Times New Roman"/>
          <w:szCs w:val="24"/>
        </w:rPr>
        <w:t xml:space="preserve">. </w:t>
      </w:r>
      <w:r w:rsidR="00097295" w:rsidRPr="00C31D37">
        <w:rPr>
          <w:rFonts w:cs="Times New Roman"/>
          <w:szCs w:val="24"/>
        </w:rPr>
        <w:t>Jako takové přitom</w:t>
      </w:r>
      <w:r w:rsidR="00FB2B3A" w:rsidRPr="00C31D37">
        <w:rPr>
          <w:rFonts w:cs="Times New Roman"/>
          <w:szCs w:val="24"/>
        </w:rPr>
        <w:t xml:space="preserve"> kromě jiného</w:t>
      </w:r>
      <w:r w:rsidR="00097295" w:rsidRPr="00C31D37">
        <w:rPr>
          <w:rFonts w:cs="Times New Roman"/>
          <w:szCs w:val="24"/>
        </w:rPr>
        <w:t xml:space="preserve"> formulují a </w:t>
      </w:r>
      <w:r w:rsidRPr="00C31D37">
        <w:rPr>
          <w:rFonts w:cs="Times New Roman"/>
          <w:szCs w:val="24"/>
        </w:rPr>
        <w:t>(re)</w:t>
      </w:r>
      <w:r w:rsidR="00097295" w:rsidRPr="00C31D37">
        <w:rPr>
          <w:rFonts w:cs="Times New Roman"/>
          <w:szCs w:val="24"/>
        </w:rPr>
        <w:t>produkují</w:t>
      </w:r>
      <w:r w:rsidR="009C6FBA" w:rsidRPr="00C31D37" w:rsidDel="009C6FBA">
        <w:rPr>
          <w:rFonts w:cs="Times New Roman"/>
          <w:szCs w:val="24"/>
        </w:rPr>
        <w:t xml:space="preserve"> </w:t>
      </w:r>
      <w:r w:rsidR="009C6FBA" w:rsidRPr="00C31D37">
        <w:rPr>
          <w:rFonts w:cs="Times New Roman"/>
          <w:szCs w:val="24"/>
        </w:rPr>
        <w:t xml:space="preserve">a udržují v </w:t>
      </w:r>
      <w:r w:rsidRPr="00C31D37">
        <w:rPr>
          <w:rFonts w:cs="Times New Roman"/>
          <w:szCs w:val="24"/>
        </w:rPr>
        <w:t xml:space="preserve">oběhu </w:t>
      </w:r>
      <w:r w:rsidR="009C6FBA" w:rsidRPr="00C31D37">
        <w:rPr>
          <w:rFonts w:cs="Times New Roman"/>
          <w:szCs w:val="24"/>
        </w:rPr>
        <w:t>určité</w:t>
      </w:r>
      <w:r w:rsidRPr="00C31D37">
        <w:rPr>
          <w:rFonts w:cs="Times New Roman"/>
          <w:szCs w:val="24"/>
        </w:rPr>
        <w:t xml:space="preserve"> představy a </w:t>
      </w:r>
      <w:r w:rsidR="00C31D37" w:rsidRPr="00C31D37">
        <w:rPr>
          <w:rFonts w:cs="Times New Roman"/>
          <w:szCs w:val="24"/>
        </w:rPr>
        <w:t>znalosti</w:t>
      </w:r>
      <w:r w:rsidRPr="00C31D37">
        <w:rPr>
          <w:rFonts w:cs="Times New Roman"/>
          <w:szCs w:val="24"/>
        </w:rPr>
        <w:t xml:space="preserve"> </w:t>
      </w:r>
      <w:r w:rsidR="000907E6" w:rsidRPr="00C31D37">
        <w:rPr>
          <w:rFonts w:cs="Times New Roman"/>
          <w:szCs w:val="24"/>
        </w:rPr>
        <w:t xml:space="preserve">o soudobém světě, který </w:t>
      </w:r>
      <w:r w:rsidR="00FB2B3A" w:rsidRPr="00C31D37">
        <w:rPr>
          <w:rFonts w:cs="Times New Roman"/>
          <w:szCs w:val="24"/>
        </w:rPr>
        <w:t xml:space="preserve">jejich autory i </w:t>
      </w:r>
      <w:r w:rsidR="000907E6" w:rsidRPr="00C31D37">
        <w:rPr>
          <w:rFonts w:cs="Times New Roman"/>
          <w:szCs w:val="24"/>
        </w:rPr>
        <w:t xml:space="preserve">čtenáře </w:t>
      </w:r>
      <w:r w:rsidR="00097295" w:rsidRPr="00C31D37">
        <w:rPr>
          <w:rFonts w:cs="Times New Roman"/>
          <w:szCs w:val="24"/>
        </w:rPr>
        <w:t>obklopuje</w:t>
      </w:r>
      <w:r w:rsidR="000907E6" w:rsidRPr="00C31D37">
        <w:rPr>
          <w:rFonts w:cs="Times New Roman"/>
          <w:szCs w:val="24"/>
        </w:rPr>
        <w:t>.</w:t>
      </w:r>
    </w:p>
    <w:p w14:paraId="7527B10E" w14:textId="1652720F" w:rsidR="009C6FBA" w:rsidRDefault="009C6FBA" w:rsidP="00C31D37">
      <w:pPr>
        <w:contextualSpacing w:val="0"/>
        <w:rPr>
          <w:rFonts w:cs="Times New Roman"/>
          <w:szCs w:val="24"/>
        </w:rPr>
      </w:pPr>
      <w:r w:rsidRPr="00C31D37">
        <w:rPr>
          <w:rFonts w:cs="Times New Roman"/>
          <w:szCs w:val="24"/>
        </w:rPr>
        <w:t xml:space="preserve">Jaký potenciál skýtá (čtení a interpretace) beletrie pro historiky moderních a soudobých dějin? Nakolik je možné a účelné </w:t>
      </w:r>
      <w:r w:rsidR="00544924" w:rsidRPr="00C31D37">
        <w:rPr>
          <w:rFonts w:cs="Times New Roman"/>
          <w:szCs w:val="24"/>
        </w:rPr>
        <w:t>pracovat s ní jako s historickým pramenem? Jaké jsou možnosti a limity takového přístupu? Nejen nad těmito otázkami se budeme zamýšlet v rámci letošního kurzu, a to na příkladě umělecky zpracovaných témat, jež se v současné situaci</w:t>
      </w:r>
      <w:r w:rsidR="00C31D37" w:rsidRPr="00C31D37">
        <w:rPr>
          <w:rFonts w:cs="Times New Roman"/>
          <w:szCs w:val="24"/>
        </w:rPr>
        <w:t xml:space="preserve"> mezinárodních, společenských a environmentálních krizí </w:t>
      </w:r>
      <w:r w:rsidR="00544924" w:rsidRPr="00C31D37">
        <w:rPr>
          <w:rFonts w:cs="Times New Roman"/>
          <w:szCs w:val="24"/>
        </w:rPr>
        <w:t>stávají opět bytostně aktuálními.</w:t>
      </w:r>
    </w:p>
    <w:p w14:paraId="33E63F0A" w14:textId="63B9DCF3" w:rsidR="00482C57" w:rsidRPr="00CF7D0A" w:rsidRDefault="00482C57" w:rsidP="00482C57">
      <w:pPr>
        <w:ind w:firstLine="0"/>
        <w:rPr>
          <w:rFonts w:cs="Times New Roman"/>
          <w:b/>
          <w:i/>
          <w:szCs w:val="24"/>
        </w:rPr>
      </w:pPr>
      <w:r w:rsidRPr="00CF7D0A">
        <w:rPr>
          <w:rFonts w:cs="Times New Roman"/>
          <w:b/>
          <w:i/>
          <w:szCs w:val="24"/>
        </w:rPr>
        <w:t>Podmínky atestace (budou</w:t>
      </w:r>
      <w:r w:rsidR="003445CC">
        <w:rPr>
          <w:rFonts w:cs="Times New Roman"/>
          <w:b/>
          <w:i/>
          <w:szCs w:val="24"/>
        </w:rPr>
        <w:t xml:space="preserve"> dále </w:t>
      </w:r>
      <w:r w:rsidRPr="00CF7D0A">
        <w:rPr>
          <w:rFonts w:cs="Times New Roman"/>
          <w:b/>
          <w:i/>
          <w:szCs w:val="24"/>
        </w:rPr>
        <w:t>specifikovány):</w:t>
      </w:r>
    </w:p>
    <w:p w14:paraId="230D2519" w14:textId="77777777" w:rsidR="00482C57" w:rsidRPr="00CF7D0A" w:rsidRDefault="00482C57" w:rsidP="00482C57">
      <w:pPr>
        <w:ind w:firstLine="0"/>
        <w:rPr>
          <w:rFonts w:cs="Times New Roman"/>
          <w:szCs w:val="24"/>
        </w:rPr>
      </w:pPr>
      <w:r w:rsidRPr="00CF7D0A">
        <w:rPr>
          <w:rFonts w:cs="Times New Roman"/>
          <w:szCs w:val="24"/>
        </w:rPr>
        <w:t>zápočet – aktivní účast v hodinách, pravidelná docházka, průběžné psaní a odevzdání podkladových reflexí</w:t>
      </w:r>
    </w:p>
    <w:p w14:paraId="0CFBD34F" w14:textId="4A54E7FA" w:rsidR="00482C57" w:rsidRPr="00C31D37" w:rsidRDefault="00482C57" w:rsidP="00482C57">
      <w:pPr>
        <w:ind w:firstLine="0"/>
        <w:rPr>
          <w:rFonts w:cs="Times New Roman"/>
          <w:szCs w:val="24"/>
        </w:rPr>
      </w:pPr>
      <w:r w:rsidRPr="00CF7D0A">
        <w:rPr>
          <w:rFonts w:cs="Times New Roman"/>
          <w:szCs w:val="24"/>
        </w:rPr>
        <w:t xml:space="preserve">zkouška </w:t>
      </w:r>
      <w:r>
        <w:rPr>
          <w:rFonts w:cs="Times New Roman"/>
          <w:szCs w:val="24"/>
        </w:rPr>
        <w:t>–</w:t>
      </w:r>
      <w:r w:rsidRPr="00CF7D0A">
        <w:rPr>
          <w:rFonts w:cs="Times New Roman"/>
          <w:szCs w:val="24"/>
        </w:rPr>
        <w:t xml:space="preserve"> aktivní účast v hodinách, pravidelná docházka, průběžné psaní a odevzdání podkladových reflexí, esej v rozsahu 5</w:t>
      </w:r>
      <w:r>
        <w:rPr>
          <w:rFonts w:cs="Times New Roman"/>
          <w:szCs w:val="24"/>
        </w:rPr>
        <w:t xml:space="preserve"> </w:t>
      </w:r>
      <w:proofErr w:type="spellStart"/>
      <w:r w:rsidRPr="00CF7D0A">
        <w:rPr>
          <w:rFonts w:cs="Times New Roman"/>
          <w:szCs w:val="24"/>
        </w:rPr>
        <w:t>ns</w:t>
      </w:r>
      <w:proofErr w:type="spellEnd"/>
    </w:p>
    <w:sectPr w:rsidR="00482C57" w:rsidRPr="00C3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27"/>
    <w:rsid w:val="000907E6"/>
    <w:rsid w:val="00097295"/>
    <w:rsid w:val="000E5090"/>
    <w:rsid w:val="00102280"/>
    <w:rsid w:val="00124653"/>
    <w:rsid w:val="001C2068"/>
    <w:rsid w:val="001F679B"/>
    <w:rsid w:val="00264A4A"/>
    <w:rsid w:val="00283CA8"/>
    <w:rsid w:val="003445CC"/>
    <w:rsid w:val="00463036"/>
    <w:rsid w:val="00482C57"/>
    <w:rsid w:val="00544924"/>
    <w:rsid w:val="00720227"/>
    <w:rsid w:val="0083655D"/>
    <w:rsid w:val="008F2AF7"/>
    <w:rsid w:val="009C6FBA"/>
    <w:rsid w:val="00B477C7"/>
    <w:rsid w:val="00B52D55"/>
    <w:rsid w:val="00C31D37"/>
    <w:rsid w:val="00D34487"/>
    <w:rsid w:val="00D36133"/>
    <w:rsid w:val="00D91108"/>
    <w:rsid w:val="00DD6DA6"/>
    <w:rsid w:val="00F66575"/>
    <w:rsid w:val="00FB2B3A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8FCC"/>
  <w15:chartTrackingRefBased/>
  <w15:docId w15:val="{15B7E5D5-A858-4B63-B3C1-92153C3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D37"/>
    <w:pPr>
      <w:spacing w:line="360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90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07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07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7E6"/>
    <w:rPr>
      <w:b/>
      <w:bCs/>
      <w:sz w:val="20"/>
      <w:szCs w:val="20"/>
    </w:rPr>
  </w:style>
  <w:style w:type="character" w:customStyle="1" w:styleId="cf01">
    <w:name w:val="cf01"/>
    <w:basedOn w:val="Standardnpsmoodstavce"/>
    <w:rsid w:val="00B477C7"/>
    <w:rPr>
      <w:rFonts w:ascii="Segoe UI" w:hAnsi="Segoe UI" w:cs="Segoe UI" w:hint="default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67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679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F6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Randák, Jan</dc:creator>
  <cp:keywords/>
  <dc:description/>
  <cp:lastModifiedBy>Švarná, Eliška</cp:lastModifiedBy>
  <cp:revision>2</cp:revision>
  <cp:lastPrinted>2023-09-21T14:49:00Z</cp:lastPrinted>
  <dcterms:created xsi:type="dcterms:W3CDTF">2024-02-08T21:45:00Z</dcterms:created>
  <dcterms:modified xsi:type="dcterms:W3CDTF">2024-02-08T21:45:00Z</dcterms:modified>
</cp:coreProperties>
</file>