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934623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F3311D" w:rsidRDefault="00F3311D" w:rsidP="00F331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11D" w:rsidRPr="0048372C" w:rsidRDefault="00F3311D" w:rsidP="00F3311D">
      <w:pPr>
        <w:ind w:right="758" w:firstLine="705"/>
        <w:rPr>
          <w:b/>
          <w:u w:val="single"/>
        </w:rPr>
      </w:pPr>
      <w:r w:rsidRPr="0048372C">
        <w:rPr>
          <w:b/>
          <w:u w:val="single"/>
        </w:rPr>
        <w:t>Věc: Potvrzení</w:t>
      </w:r>
    </w:p>
    <w:p w:rsidR="00F3311D" w:rsidRDefault="00F3311D" w:rsidP="00F3311D">
      <w:pPr>
        <w:ind w:right="758" w:firstLine="705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343"/>
      </w:tblGrid>
      <w:tr w:rsidR="00F3311D" w:rsidTr="002A476E">
        <w:tc>
          <w:tcPr>
            <w:tcW w:w="4582" w:type="dxa"/>
            <w:shd w:val="clear" w:color="auto" w:fill="auto"/>
          </w:tcPr>
          <w:p w:rsidR="00F3311D" w:rsidRPr="00871025" w:rsidRDefault="00F3311D" w:rsidP="002A476E">
            <w:pPr>
              <w:ind w:right="758"/>
              <w:rPr>
                <w:b/>
              </w:rPr>
            </w:pPr>
            <w:r w:rsidRPr="00871025">
              <w:rPr>
                <w:b/>
              </w:rPr>
              <w:t xml:space="preserve">Jméno a příjmení </w:t>
            </w:r>
            <w:r w:rsidRPr="0048372C">
              <w:t>studenta/studentky</w:t>
            </w:r>
          </w:p>
        </w:tc>
        <w:tc>
          <w:tcPr>
            <w:tcW w:w="4632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  <w:tr w:rsidR="00F3311D" w:rsidTr="002A476E">
        <w:tc>
          <w:tcPr>
            <w:tcW w:w="4582" w:type="dxa"/>
            <w:shd w:val="clear" w:color="auto" w:fill="auto"/>
          </w:tcPr>
          <w:p w:rsidR="00F3311D" w:rsidRPr="00871025" w:rsidRDefault="00F3311D" w:rsidP="002A476E">
            <w:pPr>
              <w:ind w:right="758"/>
              <w:rPr>
                <w:b/>
              </w:rPr>
            </w:pPr>
            <w:r w:rsidRPr="00871025">
              <w:rPr>
                <w:b/>
              </w:rPr>
              <w:t>Datum narození</w:t>
            </w:r>
          </w:p>
        </w:tc>
        <w:tc>
          <w:tcPr>
            <w:tcW w:w="4632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  <w:tr w:rsidR="00F3311D" w:rsidTr="002A476E">
        <w:tc>
          <w:tcPr>
            <w:tcW w:w="4582" w:type="dxa"/>
            <w:shd w:val="clear" w:color="auto" w:fill="auto"/>
          </w:tcPr>
          <w:p w:rsidR="00F3311D" w:rsidRPr="00871025" w:rsidRDefault="00F3311D" w:rsidP="002A476E">
            <w:pPr>
              <w:ind w:right="758"/>
              <w:rPr>
                <w:b/>
              </w:rPr>
            </w:pPr>
            <w:r w:rsidRPr="00871025">
              <w:rPr>
                <w:b/>
              </w:rPr>
              <w:t>Adresa trvalého bydliště</w:t>
            </w:r>
          </w:p>
        </w:tc>
        <w:tc>
          <w:tcPr>
            <w:tcW w:w="4632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</w:tbl>
    <w:p w:rsidR="00F3311D" w:rsidRDefault="00F3311D" w:rsidP="00F3311D">
      <w:pPr>
        <w:ind w:right="758" w:firstLine="705"/>
      </w:pPr>
    </w:p>
    <w:p w:rsidR="00F3311D" w:rsidRDefault="00F3311D" w:rsidP="00F3311D">
      <w:pPr>
        <w:ind w:left="705" w:right="758"/>
      </w:pPr>
      <w:r>
        <w:t>Potvrzujeme, že výše jmenovanému studentovi/studentce umožní nemocnice</w:t>
      </w:r>
    </w:p>
    <w:p w:rsidR="00F3311D" w:rsidRDefault="00F3311D" w:rsidP="00F3311D">
      <w:pPr>
        <w:ind w:left="705" w:right="758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007"/>
      </w:tblGrid>
      <w:tr w:rsidR="00F3311D" w:rsidTr="002A476E">
        <w:tc>
          <w:tcPr>
            <w:tcW w:w="4973" w:type="dxa"/>
            <w:shd w:val="clear" w:color="auto" w:fill="auto"/>
          </w:tcPr>
          <w:p w:rsidR="00F3311D" w:rsidRPr="00763B7C" w:rsidRDefault="00F3311D" w:rsidP="002A476E">
            <w:pPr>
              <w:ind w:right="758"/>
              <w:rPr>
                <w:b/>
              </w:rPr>
            </w:pPr>
            <w:r w:rsidRPr="00763B7C">
              <w:rPr>
                <w:b/>
              </w:rPr>
              <w:t>Název nemocnice</w:t>
            </w:r>
          </w:p>
        </w:tc>
        <w:tc>
          <w:tcPr>
            <w:tcW w:w="4241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  <w:tr w:rsidR="00F3311D" w:rsidTr="002A476E">
        <w:tc>
          <w:tcPr>
            <w:tcW w:w="4973" w:type="dxa"/>
            <w:shd w:val="clear" w:color="auto" w:fill="auto"/>
          </w:tcPr>
          <w:p w:rsidR="00F3311D" w:rsidRPr="00763B7C" w:rsidRDefault="00F3311D" w:rsidP="002A476E">
            <w:pPr>
              <w:ind w:right="758"/>
              <w:rPr>
                <w:b/>
              </w:rPr>
            </w:pPr>
            <w:r w:rsidRPr="00763B7C">
              <w:rPr>
                <w:b/>
              </w:rPr>
              <w:t>Adresa</w:t>
            </w:r>
          </w:p>
        </w:tc>
        <w:tc>
          <w:tcPr>
            <w:tcW w:w="4241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  <w:tr w:rsidR="00F3311D" w:rsidTr="002A476E">
        <w:tc>
          <w:tcPr>
            <w:tcW w:w="4973" w:type="dxa"/>
            <w:shd w:val="clear" w:color="auto" w:fill="auto"/>
          </w:tcPr>
          <w:p w:rsidR="00F3311D" w:rsidRPr="00763B7C" w:rsidRDefault="00F3311D" w:rsidP="002A476E">
            <w:pPr>
              <w:ind w:right="758"/>
              <w:rPr>
                <w:b/>
              </w:rPr>
            </w:pPr>
            <w:r w:rsidRPr="00763B7C">
              <w:rPr>
                <w:b/>
              </w:rPr>
              <w:t>IČ, DIČ</w:t>
            </w:r>
          </w:p>
        </w:tc>
        <w:tc>
          <w:tcPr>
            <w:tcW w:w="4241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  <w:tr w:rsidR="00F3311D" w:rsidTr="002A476E">
        <w:tc>
          <w:tcPr>
            <w:tcW w:w="4973" w:type="dxa"/>
            <w:shd w:val="clear" w:color="auto" w:fill="auto"/>
          </w:tcPr>
          <w:p w:rsidR="00F3311D" w:rsidRPr="00763B7C" w:rsidRDefault="00F3311D" w:rsidP="002A476E">
            <w:pPr>
              <w:ind w:right="758"/>
              <w:rPr>
                <w:b/>
              </w:rPr>
            </w:pPr>
            <w:r>
              <w:rPr>
                <w:b/>
              </w:rPr>
              <w:t>P</w:t>
            </w:r>
            <w:r w:rsidRPr="00763B7C">
              <w:rPr>
                <w:b/>
              </w:rPr>
              <w:t>ověřená osoba</w:t>
            </w:r>
          </w:p>
        </w:tc>
        <w:tc>
          <w:tcPr>
            <w:tcW w:w="4241" w:type="dxa"/>
            <w:shd w:val="clear" w:color="auto" w:fill="auto"/>
          </w:tcPr>
          <w:p w:rsidR="00F3311D" w:rsidRDefault="00F3311D" w:rsidP="002A476E">
            <w:pPr>
              <w:ind w:right="758"/>
            </w:pPr>
          </w:p>
        </w:tc>
      </w:tr>
    </w:tbl>
    <w:p w:rsidR="00F3311D" w:rsidRDefault="00F3311D" w:rsidP="00F3311D">
      <w:pPr>
        <w:ind w:left="705" w:right="758"/>
      </w:pPr>
    </w:p>
    <w:p w:rsidR="00F3311D" w:rsidRDefault="00F3311D" w:rsidP="00F3311D">
      <w:pPr>
        <w:ind w:left="705" w:right="758"/>
      </w:pPr>
      <w:r>
        <w:t xml:space="preserve">vykonat </w:t>
      </w:r>
      <w:proofErr w:type="spellStart"/>
      <w:r>
        <w:t>předstátnicovou</w:t>
      </w:r>
      <w:proofErr w:type="spellEnd"/>
      <w:r>
        <w:t xml:space="preserve"> přípravu v následujících oborech:</w:t>
      </w:r>
    </w:p>
    <w:p w:rsidR="00F3311D" w:rsidRDefault="00F3311D" w:rsidP="00F3311D">
      <w:pPr>
        <w:ind w:left="705" w:right="758"/>
      </w:pPr>
      <w:r>
        <w:t xml:space="preserve">Chirurgie, Interní lékařství, Pediatrie, Gynekologie a porodnictví a Sociální a pracovní lékařství, veřejné zdravotnictví, hygiena a preventivní medicína. </w:t>
      </w:r>
    </w:p>
    <w:p w:rsidR="00F3311D" w:rsidRDefault="00F3311D" w:rsidP="00F3311D">
      <w:pPr>
        <w:ind w:left="705" w:right="758"/>
      </w:pPr>
    </w:p>
    <w:p w:rsidR="00F3311D" w:rsidRDefault="00F3311D" w:rsidP="00F3311D">
      <w:pPr>
        <w:ind w:left="705" w:right="758"/>
      </w:pPr>
      <w:r>
        <w:t xml:space="preserve">Zároveň potvrzujeme, že nemocnice nebude požadovat za přípravu studenta/studentky finanční úhradu. </w:t>
      </w:r>
    </w:p>
    <w:p w:rsidR="00F3311D" w:rsidRDefault="00F3311D" w:rsidP="00F3311D">
      <w:pPr>
        <w:ind w:right="758"/>
      </w:pPr>
    </w:p>
    <w:p w:rsidR="00F3311D" w:rsidRDefault="00F3311D" w:rsidP="00F3311D">
      <w:pPr>
        <w:ind w:right="758"/>
      </w:pPr>
    </w:p>
    <w:p w:rsidR="00F3311D" w:rsidRDefault="00F3311D" w:rsidP="00F3311D">
      <w:pPr>
        <w:ind w:right="758"/>
      </w:pPr>
    </w:p>
    <w:p w:rsidR="00F3311D" w:rsidRDefault="00F3311D" w:rsidP="00F3311D">
      <w:pPr>
        <w:ind w:right="758"/>
      </w:pPr>
    </w:p>
    <w:p w:rsidR="00F3311D" w:rsidRDefault="00F3311D" w:rsidP="00F3311D">
      <w:pPr>
        <w:ind w:right="758"/>
      </w:pPr>
      <w:r>
        <w:tab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pověřené osoby:</w:t>
      </w:r>
    </w:p>
    <w:p w:rsidR="00F3311D" w:rsidRDefault="00F3311D" w:rsidP="00F3311D"/>
    <w:p w:rsidR="004A6D2C" w:rsidRDefault="004A6D2C" w:rsidP="00337AAA">
      <w:pPr>
        <w:spacing w:after="0"/>
      </w:pPr>
      <w:bookmarkStart w:id="0" w:name="_GoBack"/>
      <w:bookmarkEnd w:id="0"/>
    </w:p>
    <w:sectPr w:rsidR="004A6D2C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3" w:rsidRDefault="00934623" w:rsidP="00337AAA">
      <w:r>
        <w:separator/>
      </w:r>
    </w:p>
    <w:p w:rsidR="00934623" w:rsidRDefault="00934623" w:rsidP="00337AAA"/>
  </w:endnote>
  <w:endnote w:type="continuationSeparator" w:id="0">
    <w:p w:rsidR="00934623" w:rsidRDefault="00934623" w:rsidP="00337AAA">
      <w:r>
        <w:continuationSeparator/>
      </w:r>
    </w:p>
    <w:p w:rsidR="00934623" w:rsidRDefault="00934623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F3311D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F3311D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F3311D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F3311D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3" w:rsidRDefault="00934623" w:rsidP="00337AAA">
      <w:r>
        <w:separator/>
      </w:r>
    </w:p>
    <w:p w:rsidR="00934623" w:rsidRDefault="00934623" w:rsidP="00337AAA"/>
  </w:footnote>
  <w:footnote w:type="continuationSeparator" w:id="0">
    <w:p w:rsidR="00934623" w:rsidRDefault="00934623" w:rsidP="00337AAA">
      <w:r>
        <w:continuationSeparator/>
      </w:r>
    </w:p>
    <w:p w:rsidR="00934623" w:rsidRDefault="00934623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934623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D1A64B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E9FD0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FD"/>
    <w:rsid w:val="00036D76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C04AE"/>
    <w:rsid w:val="003E5D32"/>
    <w:rsid w:val="00451C59"/>
    <w:rsid w:val="004923FD"/>
    <w:rsid w:val="004A6D2C"/>
    <w:rsid w:val="004C30C5"/>
    <w:rsid w:val="004D16B6"/>
    <w:rsid w:val="0057076D"/>
    <w:rsid w:val="005F67AF"/>
    <w:rsid w:val="006465F0"/>
    <w:rsid w:val="0070165D"/>
    <w:rsid w:val="00716C88"/>
    <w:rsid w:val="00756A38"/>
    <w:rsid w:val="007F5241"/>
    <w:rsid w:val="00800453"/>
    <w:rsid w:val="008551EB"/>
    <w:rsid w:val="008A7E17"/>
    <w:rsid w:val="00934623"/>
    <w:rsid w:val="00991D31"/>
    <w:rsid w:val="00994D4E"/>
    <w:rsid w:val="009B4EA7"/>
    <w:rsid w:val="00A00CEE"/>
    <w:rsid w:val="00A15F83"/>
    <w:rsid w:val="00A66A2E"/>
    <w:rsid w:val="00A849E7"/>
    <w:rsid w:val="00AD314C"/>
    <w:rsid w:val="00B36D8E"/>
    <w:rsid w:val="00C642EF"/>
    <w:rsid w:val="00C72AD2"/>
    <w:rsid w:val="00CB0467"/>
    <w:rsid w:val="00CD6025"/>
    <w:rsid w:val="00D70C26"/>
    <w:rsid w:val="00DA1F2A"/>
    <w:rsid w:val="00E669F2"/>
    <w:rsid w:val="00E94F1C"/>
    <w:rsid w:val="00EB1F0D"/>
    <w:rsid w:val="00F3311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6A630D5-52BE-42C0-B3D4-A758B1B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stova\Downloads\CZ%20barevn&#253;%20(1)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8F49-2D86-4D93-A53E-AC985C57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 (1).dotx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Forstová Romana</dc:creator>
  <cp:keywords/>
  <dc:description/>
  <cp:lastModifiedBy>Forstová Romana</cp:lastModifiedBy>
  <cp:revision>2</cp:revision>
  <cp:lastPrinted>2024-01-15T08:30:00Z</cp:lastPrinted>
  <dcterms:created xsi:type="dcterms:W3CDTF">2024-01-25T09:22:00Z</dcterms:created>
  <dcterms:modified xsi:type="dcterms:W3CDTF">2024-01-25T09:22:00Z</dcterms:modified>
</cp:coreProperties>
</file>