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3D" w:rsidRPr="00F2371C" w:rsidRDefault="0099383D" w:rsidP="0099383D">
      <w:pPr>
        <w:pStyle w:val="Nzev"/>
        <w:rPr>
          <w:sz w:val="40"/>
          <w:szCs w:val="40"/>
        </w:rPr>
      </w:pPr>
      <w:r w:rsidRPr="00F2371C">
        <w:rPr>
          <w:sz w:val="40"/>
          <w:szCs w:val="40"/>
        </w:rPr>
        <w:t>Zkušební otázky z gynekologie a porodnictví pro SZ</w:t>
      </w:r>
    </w:p>
    <w:p w:rsidR="00741F54" w:rsidRPr="007D1D2F" w:rsidRDefault="007D1D2F" w:rsidP="007D1D2F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D1D2F">
        <w:rPr>
          <w:rFonts w:asciiTheme="minorHAnsi" w:hAnsiTheme="minorHAnsi" w:cs="Times New Roman"/>
          <w:b/>
          <w:sz w:val="32"/>
          <w:szCs w:val="32"/>
        </w:rPr>
        <w:t xml:space="preserve">Okruh 1. </w:t>
      </w:r>
    </w:p>
    <w:p w:rsidR="00750579" w:rsidRPr="007D1D2F" w:rsidRDefault="00741F54" w:rsidP="00CE2063">
      <w:pPr>
        <w:shd w:val="clear" w:color="auto" w:fill="7030A0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75723">
        <w:rPr>
          <w:rFonts w:asciiTheme="minorHAnsi" w:hAnsiTheme="minorHAnsi" w:cs="Times New Roman"/>
          <w:b/>
          <w:sz w:val="32"/>
          <w:szCs w:val="32"/>
          <w:shd w:val="clear" w:color="auto" w:fill="CCC0D9" w:themeFill="accent4" w:themeFillTint="66"/>
        </w:rPr>
        <w:t>F</w:t>
      </w:r>
      <w:r w:rsidR="007D1D2F" w:rsidRPr="00375723">
        <w:rPr>
          <w:rFonts w:asciiTheme="minorHAnsi" w:hAnsiTheme="minorHAnsi" w:cs="Times New Roman"/>
          <w:b/>
          <w:sz w:val="32"/>
          <w:szCs w:val="32"/>
          <w:shd w:val="clear" w:color="auto" w:fill="CCC0D9" w:themeFill="accent4" w:themeFillTint="66"/>
        </w:rPr>
        <w:t>yziologie</w:t>
      </w:r>
      <w:r w:rsidRPr="00375723">
        <w:rPr>
          <w:rFonts w:asciiTheme="minorHAnsi" w:hAnsiTheme="minorHAnsi" w:cs="Times New Roman"/>
          <w:b/>
          <w:sz w:val="32"/>
          <w:szCs w:val="32"/>
          <w:shd w:val="clear" w:color="auto" w:fill="CCC0D9" w:themeFill="accent4" w:themeFillTint="66"/>
        </w:rPr>
        <w:t>, propedeutika</w:t>
      </w:r>
    </w:p>
    <w:p w:rsidR="00750579" w:rsidRPr="00591F42" w:rsidRDefault="00AB7DD9">
      <w:pPr>
        <w:pStyle w:val="Podnadpis"/>
        <w:numPr>
          <w:ilvl w:val="0"/>
          <w:numId w:val="1"/>
        </w:numPr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Vývoj reprodukčních orgánů.</w:t>
      </w:r>
    </w:p>
    <w:p w:rsidR="00750579" w:rsidRPr="00591F42" w:rsidRDefault="00AB7DD9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Anatomie </w:t>
      </w:r>
      <w:r w:rsidR="009D2085">
        <w:rPr>
          <w:rFonts w:ascii="Times New Roman" w:hAnsi="Times New Roman" w:cs="Times New Roman"/>
          <w:color w:val="auto"/>
          <w:sz w:val="24"/>
          <w:szCs w:val="24"/>
        </w:rPr>
        <w:t xml:space="preserve">orgánů 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malé pánve.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Gynekologické vyšetření, obsah gynekologické preventivní prohlídky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Prebioptické vyšetřovací metody v gynekologii, screening – hrdlo děložní, prsy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Zobrazovací vyšetření v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gynekologii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Ženské pohlavní hormony a jejich účinky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Menstruační cyklus a jeho regulace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Klimakterium – definice pojmů, hormonální změny, akutní klimakterický syndrom, organický a metabolický estrogen-deficitní syndrom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Antikoncepce – ženská, mužská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741F54" w:rsidRPr="00591F42">
        <w:rPr>
          <w:rFonts w:ascii="Times New Roman" w:hAnsi="Times New Roman" w:cs="Times New Roman"/>
          <w:color w:val="auto"/>
          <w:sz w:val="24"/>
          <w:szCs w:val="24"/>
        </w:rPr>
        <w:t>ormonální kontracepce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pStyle w:val="Podnadpis"/>
        <w:numPr>
          <w:ilvl w:val="0"/>
          <w:numId w:val="1"/>
        </w:numPr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Puberta, vývoj sekundárních pohlavních znaků</w:t>
      </w:r>
      <w:r w:rsidR="00AB7DD9" w:rsidRPr="00591F42">
        <w:rPr>
          <w:b w:val="0"/>
          <w:color w:val="auto"/>
          <w:sz w:val="24"/>
          <w:szCs w:val="24"/>
          <w:u w:val="none"/>
        </w:rPr>
        <w:t>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Lidské gam</w:t>
      </w:r>
      <w:r w:rsidR="004B19B9" w:rsidRPr="00591F4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ty, oplození, blastogeneze, nidace. Embryogeneze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Příznaky a diagnostika těhotenství, stanovení termínu porodu.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Fyziologické změny v průběhu těhotenství v těle ženy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Placenta, její stavba, funkce, tvarové variace a anomálie.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Feto-maternální cirkulace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19B9" w:rsidRPr="00591F42" w:rsidRDefault="007D1D2F" w:rsidP="004B19B9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Voda plodová – složení, funkce, tvorba, poruchy množství plodové vody. </w:t>
      </w:r>
    </w:p>
    <w:p w:rsidR="00750579" w:rsidRPr="00591F42" w:rsidRDefault="007D1D2F" w:rsidP="004B19B9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Uložení plodu v děloze. Zevní porodnické vyšetření.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Prenatální péče o fyziol.těhotenství, její organizace v ČR, vyšetření v prenatální poradně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Neinvazivní metody prenatální diagnostiky, s</w:t>
      </w:r>
      <w:r w:rsidR="004B19B9" w:rsidRPr="00591F42">
        <w:rPr>
          <w:rFonts w:ascii="Times New Roman" w:hAnsi="Times New Roman" w:cs="Times New Roman"/>
          <w:color w:val="auto"/>
          <w:sz w:val="24"/>
          <w:szCs w:val="24"/>
        </w:rPr>
        <w:t>cree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ning chromozomálních aberací a VVV.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Invazivní metody prenatální diagnostiky. Základní genetické syndromy.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Tvrdé a měkké porodní cesty. Vnitřní porodnické vyšetření.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Porodní síly.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I.doba porodní, definice, trvání, mechani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mus otvírání porodních cest.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Anatomie hlavičky plodu z porodnického hlediska.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II.doba porodní, definice, trvání, mechani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mus progrese hlavičky v porodních cestách.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III.doba porodní, definice, trvání, mechani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mus odlučování placenty.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Příjem na porodní sál. Lékařské vedení porodu.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Porodní analgezie – jednotlivé metody, jejich výhody a nevýhody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Kardiotokografie.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Intrapartální fetální pulzní oxymetrie (IFPO), ST analýza plodu (STAN). </w:t>
      </w:r>
    </w:p>
    <w:p w:rsidR="00750579" w:rsidRPr="00591F42" w:rsidRDefault="007D1D2F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USG v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91F42">
        <w:rPr>
          <w:rFonts w:ascii="Times New Roman" w:hAnsi="Times New Roman" w:cs="Times New Roman"/>
          <w:color w:val="auto"/>
          <w:sz w:val="24"/>
          <w:szCs w:val="24"/>
        </w:rPr>
        <w:t>porodnictví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7DD9" w:rsidRPr="00591F42" w:rsidRDefault="007D1D2F" w:rsidP="00AB7DD9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 xml:space="preserve">Puerperium – fyziologické změny v těle šestinedělky. </w:t>
      </w:r>
    </w:p>
    <w:p w:rsidR="00AB7DD9" w:rsidRPr="00591F42" w:rsidRDefault="007D1D2F" w:rsidP="00AB7DD9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Novorozenec, poporodní adaptace, resuscitace novorozence.</w:t>
      </w:r>
    </w:p>
    <w:p w:rsidR="00750579" w:rsidRPr="00591F42" w:rsidRDefault="007D1D2F" w:rsidP="00AB7DD9">
      <w:pPr>
        <w:numPr>
          <w:ilvl w:val="0"/>
          <w:numId w:val="1"/>
        </w:numPr>
        <w:tabs>
          <w:tab w:val="left" w:pos="540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1F42">
        <w:rPr>
          <w:rFonts w:ascii="Times New Roman" w:hAnsi="Times New Roman" w:cs="Times New Roman"/>
          <w:color w:val="auto"/>
          <w:sz w:val="24"/>
          <w:szCs w:val="24"/>
        </w:rPr>
        <w:t>Prsy a laktace</w:t>
      </w:r>
      <w:r w:rsidR="00AB7DD9" w:rsidRPr="00591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383D" w:rsidRDefault="0099383D" w:rsidP="0099383D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2C3330" w:rsidRDefault="002C3330" w:rsidP="0099383D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591F42" w:rsidRPr="008538EF" w:rsidRDefault="00591F42" w:rsidP="00591F4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538EF">
        <w:rPr>
          <w:rFonts w:asciiTheme="minorHAnsi" w:hAnsiTheme="minorHAnsi"/>
          <w:b/>
          <w:sz w:val="32"/>
          <w:szCs w:val="32"/>
        </w:rPr>
        <w:lastRenderedPageBreak/>
        <w:t xml:space="preserve">Okruh 2. </w:t>
      </w:r>
    </w:p>
    <w:p w:rsidR="00591F42" w:rsidRPr="008538EF" w:rsidRDefault="00591F42" w:rsidP="00CE2063">
      <w:pPr>
        <w:shd w:val="clear" w:color="auto" w:fill="FFFF00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723">
        <w:rPr>
          <w:rFonts w:asciiTheme="minorHAnsi" w:hAnsiTheme="minorHAnsi"/>
          <w:b/>
          <w:sz w:val="32"/>
          <w:szCs w:val="32"/>
          <w:shd w:val="clear" w:color="auto" w:fill="FFFF00"/>
        </w:rPr>
        <w:t>Porodnictví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Předčasný odtok vody plodové, příčiny, diagnostika, rizika, management gravidity.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Nitroděložní tíseň plodu.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Porodní poranění. Přípravné porodnické operace (episiotomie). Ruptura dělohy.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proofErr w:type="spellStart"/>
      <w:r w:rsidRPr="00591F42">
        <w:rPr>
          <w:b w:val="0"/>
          <w:color w:val="auto"/>
          <w:sz w:val="24"/>
          <w:szCs w:val="24"/>
          <w:u w:val="none"/>
        </w:rPr>
        <w:t>Sectio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Caesarea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.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Vaginální extrakční operace: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Forceps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,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vakumextrakce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Porod KP, management gravidity, diagnostika, rizika a vedení porodu.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Příčná a ši</w:t>
      </w:r>
      <w:r w:rsidR="001E1C86">
        <w:rPr>
          <w:b w:val="0"/>
          <w:color w:val="auto"/>
          <w:sz w:val="24"/>
          <w:szCs w:val="24"/>
          <w:u w:val="none"/>
        </w:rPr>
        <w:t>k</w:t>
      </w:r>
      <w:r w:rsidRPr="00591F42">
        <w:rPr>
          <w:b w:val="0"/>
          <w:color w:val="auto"/>
          <w:sz w:val="24"/>
          <w:szCs w:val="24"/>
          <w:u w:val="none"/>
        </w:rPr>
        <w:t>má poloha. Poruchy naléhání.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Poruchy I. a </w:t>
      </w:r>
      <w:proofErr w:type="spellStart"/>
      <w:proofErr w:type="gramStart"/>
      <w:r w:rsidRPr="00591F42">
        <w:rPr>
          <w:b w:val="0"/>
          <w:color w:val="auto"/>
          <w:sz w:val="24"/>
          <w:szCs w:val="24"/>
          <w:u w:val="none"/>
        </w:rPr>
        <w:t>II.d.p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.</w:t>
      </w:r>
      <w:proofErr w:type="gramEnd"/>
      <w:r w:rsidRPr="00591F42">
        <w:rPr>
          <w:b w:val="0"/>
          <w:color w:val="auto"/>
          <w:sz w:val="24"/>
          <w:szCs w:val="24"/>
          <w:u w:val="none"/>
        </w:rPr>
        <w:t xml:space="preserve">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Makrosomní plod. Dystokie ramének.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SGA/IUGR plodu.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proofErr w:type="spellStart"/>
      <w:r w:rsidRPr="00591F42">
        <w:rPr>
          <w:b w:val="0"/>
          <w:color w:val="auto"/>
          <w:sz w:val="24"/>
          <w:szCs w:val="24"/>
          <w:u w:val="none"/>
        </w:rPr>
        <w:t>Deflekční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polohy.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Poruchy III. a </w:t>
      </w:r>
      <w:proofErr w:type="spellStart"/>
      <w:proofErr w:type="gramStart"/>
      <w:r w:rsidRPr="00591F42">
        <w:rPr>
          <w:b w:val="0"/>
          <w:color w:val="auto"/>
          <w:sz w:val="24"/>
          <w:szCs w:val="24"/>
          <w:u w:val="none"/>
        </w:rPr>
        <w:t>IV.d.p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.</w:t>
      </w:r>
      <w:proofErr w:type="gramEnd"/>
      <w:r w:rsidRPr="00591F42">
        <w:rPr>
          <w:b w:val="0"/>
          <w:color w:val="auto"/>
          <w:sz w:val="24"/>
          <w:szCs w:val="24"/>
          <w:u w:val="none"/>
        </w:rPr>
        <w:t xml:space="preserve"> Postpartální hemorrhagie.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DIC.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Potrat.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Placenta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praevia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Abrupce placenty.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Isoimunizace v těhotenství 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Rh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a ABO.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Předčasný porod.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proofErr w:type="spellStart"/>
      <w:r w:rsidRPr="00591F42">
        <w:rPr>
          <w:b w:val="0"/>
          <w:color w:val="auto"/>
          <w:sz w:val="24"/>
          <w:szCs w:val="24"/>
          <w:u w:val="none"/>
        </w:rPr>
        <w:t>Potermínová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gravidita, přenášení – definice, management  gravidity. Indukce porodu.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Vícečetné těhotenství.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Infekce v těhotenství. GBS - management gravidity.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Diabetes v těhotenství.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Hypertenze v těhotenství. Preeklampsie a eklampsie.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Kardiovaskulární  poruchy v těhotenství.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proofErr w:type="spellStart"/>
      <w:r w:rsidRPr="00591F42">
        <w:rPr>
          <w:b w:val="0"/>
          <w:color w:val="auto"/>
          <w:sz w:val="24"/>
          <w:szCs w:val="24"/>
          <w:u w:val="none"/>
        </w:rPr>
        <w:t>Trombembolické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poruchy v těhotenství.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Neurologické a respirační nemoci v graviditě.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Mrtvý plod. 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HELLP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sy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, těhotenské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hepatózy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.</w:t>
      </w:r>
    </w:p>
    <w:p w:rsidR="00591F42" w:rsidRPr="00591F42" w:rsidRDefault="00294729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proofErr w:type="spellStart"/>
      <w:r>
        <w:rPr>
          <w:b w:val="0"/>
          <w:color w:val="auto"/>
          <w:sz w:val="24"/>
          <w:szCs w:val="24"/>
          <w:u w:val="none"/>
        </w:rPr>
        <w:t>Gasrtointestinální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nemoci v graviditě.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Nemoci močového systému v graviditě.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Náhlé příhody břišní v graviditě.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Systémové a endokrinní nemoci v graviditě.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Nepravidelné puerperium - základn</w:t>
      </w:r>
      <w:r w:rsidRPr="00591F42">
        <w:rPr>
          <w:b w:val="0"/>
          <w:color w:val="auto"/>
        </w:rPr>
        <w:t>í</w:t>
      </w:r>
      <w:r w:rsidRPr="00591F42">
        <w:rPr>
          <w:b w:val="0"/>
          <w:color w:val="auto"/>
          <w:sz w:val="24"/>
          <w:szCs w:val="24"/>
          <w:u w:val="none"/>
        </w:rPr>
        <w:t xml:space="preserve"> poruchy šestinedělí a jejich léčba (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lochiometra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>, krvácení po porodu, puerperální infekce, hematom porodnické rány).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Poruchy laktace.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>Perinatologický audit. Perinatální morbidita a mortalita.</w:t>
      </w:r>
    </w:p>
    <w:p w:rsidR="00591F42" w:rsidRPr="00591F42" w:rsidRDefault="00591F42" w:rsidP="00591F42">
      <w:pPr>
        <w:pStyle w:val="Podnadpis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b w:val="0"/>
          <w:color w:val="auto"/>
          <w:sz w:val="24"/>
          <w:szCs w:val="24"/>
          <w:u w:val="none"/>
        </w:rPr>
      </w:pPr>
      <w:r w:rsidRPr="00591F42">
        <w:rPr>
          <w:b w:val="0"/>
          <w:color w:val="auto"/>
          <w:sz w:val="24"/>
          <w:szCs w:val="24"/>
          <w:u w:val="none"/>
        </w:rPr>
        <w:t xml:space="preserve">Perinatologický audit. </w:t>
      </w:r>
      <w:proofErr w:type="spellStart"/>
      <w:r w:rsidRPr="00591F42">
        <w:rPr>
          <w:b w:val="0"/>
          <w:color w:val="auto"/>
          <w:sz w:val="24"/>
          <w:szCs w:val="24"/>
          <w:u w:val="none"/>
        </w:rPr>
        <w:t>Maternální</w:t>
      </w:r>
      <w:proofErr w:type="spellEnd"/>
      <w:r w:rsidRPr="00591F42">
        <w:rPr>
          <w:b w:val="0"/>
          <w:color w:val="auto"/>
          <w:sz w:val="24"/>
          <w:szCs w:val="24"/>
          <w:u w:val="none"/>
        </w:rPr>
        <w:t xml:space="preserve"> mortalita a morbidita.</w:t>
      </w:r>
    </w:p>
    <w:p w:rsidR="00591F42" w:rsidRDefault="00591F42" w:rsidP="00591F42">
      <w:pPr>
        <w:rPr>
          <w:rFonts w:ascii="Times New Roman" w:hAnsi="Times New Roman" w:cs="Times New Roman"/>
          <w:color w:val="auto"/>
        </w:rPr>
      </w:pPr>
    </w:p>
    <w:p w:rsidR="00591F42" w:rsidRDefault="00591F42" w:rsidP="00591F42">
      <w:pPr>
        <w:rPr>
          <w:rFonts w:ascii="Times New Roman" w:hAnsi="Times New Roman" w:cs="Times New Roman"/>
          <w:color w:val="auto"/>
        </w:rPr>
      </w:pPr>
    </w:p>
    <w:p w:rsidR="00591F42" w:rsidRDefault="00591F42" w:rsidP="00591F42">
      <w:pPr>
        <w:rPr>
          <w:rFonts w:ascii="Times New Roman" w:hAnsi="Times New Roman" w:cs="Times New Roman"/>
          <w:color w:val="auto"/>
        </w:rPr>
      </w:pPr>
    </w:p>
    <w:p w:rsidR="00591F42" w:rsidRPr="001A3448" w:rsidRDefault="00591F42" w:rsidP="00591F42">
      <w:pPr>
        <w:jc w:val="center"/>
        <w:rPr>
          <w:rFonts w:cs="Times New Roman"/>
          <w:b/>
          <w:sz w:val="32"/>
          <w:szCs w:val="32"/>
        </w:rPr>
      </w:pPr>
      <w:r w:rsidRPr="001A3448">
        <w:rPr>
          <w:rFonts w:cs="Times New Roman"/>
          <w:b/>
          <w:sz w:val="32"/>
          <w:szCs w:val="32"/>
        </w:rPr>
        <w:lastRenderedPageBreak/>
        <w:t>Okruh 3.</w:t>
      </w:r>
    </w:p>
    <w:p w:rsidR="00591F42" w:rsidRPr="001A3448" w:rsidRDefault="00591F42" w:rsidP="00CE2063">
      <w:pPr>
        <w:shd w:val="clear" w:color="auto" w:fill="92D050"/>
        <w:jc w:val="center"/>
        <w:rPr>
          <w:rFonts w:cs="Times New Roman"/>
          <w:b/>
          <w:sz w:val="32"/>
          <w:szCs w:val="32"/>
        </w:rPr>
      </w:pPr>
      <w:r w:rsidRPr="00375723">
        <w:rPr>
          <w:rFonts w:cs="Times New Roman"/>
          <w:b/>
          <w:sz w:val="32"/>
          <w:szCs w:val="32"/>
          <w:shd w:val="clear" w:color="auto" w:fill="92D050"/>
        </w:rPr>
        <w:t>Gynekologie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Poruchy menstruačního cyklu – třídění, diagnostický algoritmus.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Amenorea primární a sekundární.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Dysmenorea, Premenstruální syndrom.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Hormonální substituční léčba. 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Sterilizace, interrupce. 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91F42">
        <w:rPr>
          <w:rFonts w:ascii="Times New Roman" w:hAnsi="Times New Roman" w:cs="Times New Roman"/>
          <w:sz w:val="24"/>
          <w:szCs w:val="24"/>
        </w:rPr>
        <w:t>Vulvovaginitis</w:t>
      </w:r>
      <w:proofErr w:type="spellEnd"/>
      <w:r w:rsidRPr="00591F42">
        <w:rPr>
          <w:rFonts w:ascii="Times New Roman" w:hAnsi="Times New Roman" w:cs="Times New Roman"/>
          <w:sz w:val="24"/>
          <w:szCs w:val="24"/>
        </w:rPr>
        <w:t xml:space="preserve"> – dělení, diferenciální diagnostika, léčba.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proofErr w:type="spellStart"/>
      <w:r w:rsidRPr="00591F42">
        <w:rPr>
          <w:b w:val="0"/>
          <w:sz w:val="24"/>
          <w:szCs w:val="24"/>
          <w:u w:val="none"/>
        </w:rPr>
        <w:t>Cervicitis</w:t>
      </w:r>
      <w:proofErr w:type="spellEnd"/>
      <w:r w:rsidRPr="00591F42">
        <w:rPr>
          <w:b w:val="0"/>
          <w:sz w:val="24"/>
          <w:szCs w:val="24"/>
          <w:u w:val="none"/>
        </w:rPr>
        <w:t xml:space="preserve">, Endometritis, </w:t>
      </w:r>
      <w:proofErr w:type="spellStart"/>
      <w:r w:rsidRPr="00591F42">
        <w:rPr>
          <w:b w:val="0"/>
          <w:sz w:val="24"/>
          <w:szCs w:val="24"/>
          <w:u w:val="none"/>
        </w:rPr>
        <w:t>Myometritis</w:t>
      </w:r>
      <w:proofErr w:type="spellEnd"/>
      <w:r w:rsidRPr="00591F42">
        <w:rPr>
          <w:b w:val="0"/>
          <w:sz w:val="24"/>
          <w:szCs w:val="24"/>
          <w:u w:val="none"/>
        </w:rPr>
        <w:t xml:space="preserve">, </w:t>
      </w:r>
      <w:proofErr w:type="spellStart"/>
      <w:r w:rsidRPr="00591F42">
        <w:rPr>
          <w:b w:val="0"/>
          <w:sz w:val="24"/>
          <w:szCs w:val="24"/>
          <w:u w:val="none"/>
        </w:rPr>
        <w:t>Perimetritis</w:t>
      </w:r>
      <w:proofErr w:type="spellEnd"/>
      <w:r w:rsidRPr="00591F42">
        <w:rPr>
          <w:b w:val="0"/>
          <w:sz w:val="24"/>
          <w:szCs w:val="24"/>
          <w:u w:val="none"/>
        </w:rPr>
        <w:t>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PID – dělení, etiologie, cesty šíření diagnostika, léčba.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Venerické nemoci a STD.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HPV a očkování.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Mimoděložní těhotenství. 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Náhlé příhody v gynekologii.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Pánevní bolest. </w:t>
      </w:r>
    </w:p>
    <w:p w:rsidR="00591F42" w:rsidRPr="00591F42" w:rsidRDefault="00FC634D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Endometrióza</w:t>
      </w:r>
      <w:r w:rsidR="00591F42" w:rsidRPr="00591F42">
        <w:rPr>
          <w:rFonts w:ascii="Times New Roman" w:hAnsi="Times New Roman" w:cs="Times New Roman"/>
          <w:sz w:val="24"/>
          <w:szCs w:val="24"/>
        </w:rPr>
        <w:t>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Benigní onemocnění a </w:t>
      </w:r>
      <w:r w:rsidR="00FC634D" w:rsidRPr="00591F42">
        <w:rPr>
          <w:rFonts w:ascii="Times New Roman" w:hAnsi="Times New Roman" w:cs="Times New Roman"/>
          <w:sz w:val="24"/>
          <w:szCs w:val="24"/>
        </w:rPr>
        <w:t>prekancerózy</w:t>
      </w:r>
      <w:r w:rsidRPr="00591F42">
        <w:rPr>
          <w:rFonts w:ascii="Times New Roman" w:hAnsi="Times New Roman" w:cs="Times New Roman"/>
          <w:sz w:val="24"/>
          <w:szCs w:val="24"/>
        </w:rPr>
        <w:t xml:space="preserve"> zevních rodidel a pochvy.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Benigní onemocnění a </w:t>
      </w:r>
      <w:r w:rsidR="00FC634D" w:rsidRPr="00591F42">
        <w:rPr>
          <w:rFonts w:ascii="Times New Roman" w:hAnsi="Times New Roman" w:cs="Times New Roman"/>
          <w:sz w:val="24"/>
          <w:szCs w:val="24"/>
        </w:rPr>
        <w:t>prekancerózy</w:t>
      </w:r>
      <w:r w:rsidRPr="00591F42">
        <w:rPr>
          <w:rFonts w:ascii="Times New Roman" w:hAnsi="Times New Roman" w:cs="Times New Roman"/>
          <w:sz w:val="24"/>
          <w:szCs w:val="24"/>
        </w:rPr>
        <w:t xml:space="preserve"> hrdla děložního.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Benigní onemocnění a </w:t>
      </w:r>
      <w:r w:rsidR="00FC634D" w:rsidRPr="00591F42">
        <w:rPr>
          <w:rFonts w:ascii="Times New Roman" w:hAnsi="Times New Roman" w:cs="Times New Roman"/>
          <w:sz w:val="24"/>
          <w:szCs w:val="24"/>
        </w:rPr>
        <w:t>prekancerózy</w:t>
      </w:r>
      <w:r w:rsidRPr="00591F42">
        <w:rPr>
          <w:rFonts w:ascii="Times New Roman" w:hAnsi="Times New Roman" w:cs="Times New Roman"/>
          <w:sz w:val="24"/>
          <w:szCs w:val="24"/>
        </w:rPr>
        <w:t xml:space="preserve"> dělohy/endometria.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Benigní onemocnění a </w:t>
      </w:r>
      <w:r w:rsidR="00FC634D" w:rsidRPr="00591F42">
        <w:rPr>
          <w:rFonts w:ascii="Times New Roman" w:hAnsi="Times New Roman" w:cs="Times New Roman"/>
          <w:sz w:val="24"/>
          <w:szCs w:val="24"/>
        </w:rPr>
        <w:t>prekancerózy</w:t>
      </w:r>
      <w:r w:rsidRPr="00591F42">
        <w:rPr>
          <w:rFonts w:ascii="Times New Roman" w:hAnsi="Times New Roman" w:cs="Times New Roman"/>
          <w:sz w:val="24"/>
          <w:szCs w:val="24"/>
        </w:rPr>
        <w:t xml:space="preserve"> vaječníků + vejcovodů.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Ovariální cysty.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Benigní onemocnění a </w:t>
      </w:r>
      <w:r w:rsidR="00C446B5" w:rsidRPr="00591F42">
        <w:rPr>
          <w:rFonts w:ascii="Times New Roman" w:hAnsi="Times New Roman" w:cs="Times New Roman"/>
          <w:sz w:val="24"/>
          <w:szCs w:val="24"/>
        </w:rPr>
        <w:t>prekancerózy</w:t>
      </w:r>
      <w:r w:rsidRPr="00591F42">
        <w:rPr>
          <w:rFonts w:ascii="Times New Roman" w:hAnsi="Times New Roman" w:cs="Times New Roman"/>
          <w:sz w:val="24"/>
          <w:szCs w:val="24"/>
        </w:rPr>
        <w:t xml:space="preserve"> prsů.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Základy onkogynekologie – základní pojmy, histologie, léčebné modality.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Malignity zevních rodidel a pochvy.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Malignity hrdla děložního.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Malignity dělohy.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Malignity vaječníků a vejcovodů.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Gestační trofoblastická nemoc.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Malignity prsů.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Poruchy plodnosti – sterilita, infertilita.</w:t>
      </w:r>
    </w:p>
    <w:p w:rsidR="00591F42" w:rsidRPr="00591F42" w:rsidRDefault="0016592D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Asistovaná r</w:t>
      </w:r>
      <w:r w:rsidR="00591F42" w:rsidRPr="00591F42">
        <w:rPr>
          <w:rFonts w:ascii="Times New Roman" w:hAnsi="Times New Roman" w:cs="Times New Roman"/>
          <w:sz w:val="24"/>
          <w:szCs w:val="24"/>
        </w:rPr>
        <w:t>eprodukce.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Inkontinence moči – dělení, vyšetřovací metody.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Urgentní inkontinence, OAB (</w:t>
      </w:r>
      <w:proofErr w:type="spellStart"/>
      <w:r w:rsidRPr="00591F42">
        <w:rPr>
          <w:rFonts w:ascii="Times New Roman" w:hAnsi="Times New Roman" w:cs="Times New Roman"/>
          <w:sz w:val="24"/>
          <w:szCs w:val="24"/>
        </w:rPr>
        <w:t>Overactive</w:t>
      </w:r>
      <w:proofErr w:type="spellEnd"/>
      <w:r w:rsidRPr="0059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F42">
        <w:rPr>
          <w:rFonts w:ascii="Times New Roman" w:hAnsi="Times New Roman" w:cs="Times New Roman"/>
          <w:sz w:val="24"/>
          <w:szCs w:val="24"/>
        </w:rPr>
        <w:t>bladder</w:t>
      </w:r>
      <w:proofErr w:type="spellEnd"/>
      <w:r w:rsidRPr="00591F42">
        <w:rPr>
          <w:rFonts w:ascii="Times New Roman" w:hAnsi="Times New Roman" w:cs="Times New Roman"/>
          <w:sz w:val="24"/>
          <w:szCs w:val="24"/>
        </w:rPr>
        <w:t>).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Stresová inkontinence.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Sestup pohlavních orgánů.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>Sexualita ženy a její poruchy.</w:t>
      </w:r>
    </w:p>
    <w:p w:rsidR="00591F42" w:rsidRPr="00591F42" w:rsidRDefault="00165C3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gynekologie</w:t>
      </w:r>
      <w:r w:rsidR="00591F42" w:rsidRPr="00591F42">
        <w:rPr>
          <w:rFonts w:ascii="Times New Roman" w:hAnsi="Times New Roman" w:cs="Times New Roman"/>
          <w:sz w:val="24"/>
          <w:szCs w:val="24"/>
        </w:rPr>
        <w:t>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Vrozené vývojové vady pohlavních orgánů.</w:t>
      </w:r>
    </w:p>
    <w:p w:rsidR="00591F42" w:rsidRPr="00591F42" w:rsidRDefault="00591F42" w:rsidP="00591F42">
      <w:pPr>
        <w:pStyle w:val="Odstavecseseznamem"/>
        <w:numPr>
          <w:ilvl w:val="0"/>
          <w:numId w:val="4"/>
        </w:numPr>
        <w:suppressAutoHyphens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1F42">
        <w:rPr>
          <w:rFonts w:ascii="Times New Roman" w:hAnsi="Times New Roman" w:cs="Times New Roman"/>
          <w:sz w:val="24"/>
          <w:szCs w:val="24"/>
        </w:rPr>
        <w:t xml:space="preserve">Endokrinopatie v gynekologii – </w:t>
      </w:r>
      <w:proofErr w:type="spellStart"/>
      <w:r w:rsidRPr="00591F42">
        <w:rPr>
          <w:rFonts w:ascii="Times New Roman" w:hAnsi="Times New Roman" w:cs="Times New Roman"/>
          <w:sz w:val="24"/>
          <w:szCs w:val="24"/>
        </w:rPr>
        <w:t>hyperandrogenní</w:t>
      </w:r>
      <w:proofErr w:type="spellEnd"/>
      <w:r w:rsidRPr="00591F42">
        <w:rPr>
          <w:rFonts w:ascii="Times New Roman" w:hAnsi="Times New Roman" w:cs="Times New Roman"/>
          <w:sz w:val="24"/>
          <w:szCs w:val="24"/>
        </w:rPr>
        <w:t xml:space="preserve"> syndrom, </w:t>
      </w:r>
      <w:proofErr w:type="spellStart"/>
      <w:r w:rsidRPr="00591F42">
        <w:rPr>
          <w:rFonts w:ascii="Times New Roman" w:hAnsi="Times New Roman" w:cs="Times New Roman"/>
          <w:sz w:val="24"/>
          <w:szCs w:val="24"/>
        </w:rPr>
        <w:t>hyperprolaktinemie</w:t>
      </w:r>
      <w:proofErr w:type="spellEnd"/>
      <w:r w:rsidRPr="00591F42">
        <w:rPr>
          <w:rFonts w:ascii="Times New Roman" w:hAnsi="Times New Roman" w:cs="Times New Roman"/>
          <w:sz w:val="24"/>
          <w:szCs w:val="24"/>
        </w:rPr>
        <w:t>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Předoperační příprava a pooperační péče po gynekologických operacích.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Laparoskopie v gynekologii – indikace, provedení.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Hysteroskopie – indikace, provedení.</w:t>
      </w:r>
    </w:p>
    <w:p w:rsidR="00591F42" w:rsidRPr="00591F42" w:rsidRDefault="00591F42" w:rsidP="00591F42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Vaginální gynekologické operace.</w:t>
      </w:r>
    </w:p>
    <w:p w:rsidR="00591F42" w:rsidRDefault="00591F42" w:rsidP="0099383D">
      <w:pPr>
        <w:pStyle w:val="Podnadpis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591F42">
        <w:rPr>
          <w:b w:val="0"/>
          <w:sz w:val="24"/>
          <w:szCs w:val="24"/>
          <w:u w:val="none"/>
        </w:rPr>
        <w:t>Abdominální gynekologické operace.</w:t>
      </w:r>
      <w:r w:rsidR="009F17B7">
        <w:rPr>
          <w:b w:val="0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591F42" w:rsidSect="0099383D">
      <w:pgSz w:w="11906" w:h="16838"/>
      <w:pgMar w:top="1134" w:right="1418" w:bottom="96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D85"/>
    <w:multiLevelType w:val="multilevel"/>
    <w:tmpl w:val="90C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271B27"/>
    <w:multiLevelType w:val="multilevel"/>
    <w:tmpl w:val="A5D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1059"/>
    <w:multiLevelType w:val="multilevel"/>
    <w:tmpl w:val="DDA6DE8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F84"/>
    <w:multiLevelType w:val="hybridMultilevel"/>
    <w:tmpl w:val="29062C24"/>
    <w:lvl w:ilvl="0" w:tplc="D6F4D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EA8"/>
    <w:multiLevelType w:val="multilevel"/>
    <w:tmpl w:val="95461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444019"/>
    <w:multiLevelType w:val="hybridMultilevel"/>
    <w:tmpl w:val="97705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745E"/>
    <w:multiLevelType w:val="hybridMultilevel"/>
    <w:tmpl w:val="6F1E7314"/>
    <w:lvl w:ilvl="0" w:tplc="B668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579"/>
    <w:rsid w:val="00081FA8"/>
    <w:rsid w:val="0008412E"/>
    <w:rsid w:val="00096C12"/>
    <w:rsid w:val="000D003C"/>
    <w:rsid w:val="000D2642"/>
    <w:rsid w:val="00153F02"/>
    <w:rsid w:val="0016592D"/>
    <w:rsid w:val="00165C32"/>
    <w:rsid w:val="001808AC"/>
    <w:rsid w:val="00181900"/>
    <w:rsid w:val="001B7D1B"/>
    <w:rsid w:val="001C3726"/>
    <w:rsid w:val="001E1C86"/>
    <w:rsid w:val="00205B5B"/>
    <w:rsid w:val="0020744F"/>
    <w:rsid w:val="00231110"/>
    <w:rsid w:val="0025093B"/>
    <w:rsid w:val="00282C59"/>
    <w:rsid w:val="00290CE8"/>
    <w:rsid w:val="00294000"/>
    <w:rsid w:val="00294729"/>
    <w:rsid w:val="002C3330"/>
    <w:rsid w:val="00305237"/>
    <w:rsid w:val="003109E1"/>
    <w:rsid w:val="00324932"/>
    <w:rsid w:val="00327332"/>
    <w:rsid w:val="00332134"/>
    <w:rsid w:val="00375723"/>
    <w:rsid w:val="00393E3B"/>
    <w:rsid w:val="003D325B"/>
    <w:rsid w:val="0041658B"/>
    <w:rsid w:val="00432CE4"/>
    <w:rsid w:val="004423FD"/>
    <w:rsid w:val="004B19B9"/>
    <w:rsid w:val="004B79E2"/>
    <w:rsid w:val="004C627C"/>
    <w:rsid w:val="004D5EDC"/>
    <w:rsid w:val="004F6920"/>
    <w:rsid w:val="00532D1C"/>
    <w:rsid w:val="00586D5A"/>
    <w:rsid w:val="005914A9"/>
    <w:rsid w:val="00591F42"/>
    <w:rsid w:val="005D3A38"/>
    <w:rsid w:val="005E07D3"/>
    <w:rsid w:val="00621EB8"/>
    <w:rsid w:val="00634D75"/>
    <w:rsid w:val="006468B5"/>
    <w:rsid w:val="006C313F"/>
    <w:rsid w:val="00717BF8"/>
    <w:rsid w:val="0072257B"/>
    <w:rsid w:val="00741F54"/>
    <w:rsid w:val="00743D05"/>
    <w:rsid w:val="00750579"/>
    <w:rsid w:val="00775D9C"/>
    <w:rsid w:val="007D1D2F"/>
    <w:rsid w:val="007D688F"/>
    <w:rsid w:val="007E02EE"/>
    <w:rsid w:val="007E7EE3"/>
    <w:rsid w:val="00836763"/>
    <w:rsid w:val="0085321C"/>
    <w:rsid w:val="008B55CC"/>
    <w:rsid w:val="008C19B0"/>
    <w:rsid w:val="008F13CB"/>
    <w:rsid w:val="00906684"/>
    <w:rsid w:val="00954136"/>
    <w:rsid w:val="0099383D"/>
    <w:rsid w:val="009B01FD"/>
    <w:rsid w:val="009B49D4"/>
    <w:rsid w:val="009D2085"/>
    <w:rsid w:val="009F17B7"/>
    <w:rsid w:val="00A461E9"/>
    <w:rsid w:val="00A551DC"/>
    <w:rsid w:val="00A637AA"/>
    <w:rsid w:val="00AB7DD9"/>
    <w:rsid w:val="00AE4618"/>
    <w:rsid w:val="00AF4612"/>
    <w:rsid w:val="00B041DF"/>
    <w:rsid w:val="00B206B0"/>
    <w:rsid w:val="00B77C19"/>
    <w:rsid w:val="00B86179"/>
    <w:rsid w:val="00B91FAD"/>
    <w:rsid w:val="00BC2279"/>
    <w:rsid w:val="00BE4316"/>
    <w:rsid w:val="00C252EC"/>
    <w:rsid w:val="00C37753"/>
    <w:rsid w:val="00C41A1C"/>
    <w:rsid w:val="00C446B5"/>
    <w:rsid w:val="00C45E35"/>
    <w:rsid w:val="00C63C0D"/>
    <w:rsid w:val="00C82A91"/>
    <w:rsid w:val="00CE2063"/>
    <w:rsid w:val="00CF345C"/>
    <w:rsid w:val="00D84ADE"/>
    <w:rsid w:val="00D9495D"/>
    <w:rsid w:val="00DD72C4"/>
    <w:rsid w:val="00E0732B"/>
    <w:rsid w:val="00E108B0"/>
    <w:rsid w:val="00E408FD"/>
    <w:rsid w:val="00E50894"/>
    <w:rsid w:val="00E61AE0"/>
    <w:rsid w:val="00F14DF7"/>
    <w:rsid w:val="00F23290"/>
    <w:rsid w:val="00F2371C"/>
    <w:rsid w:val="00F31097"/>
    <w:rsid w:val="00FC634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7D18"/>
  <w15:docId w15:val="{B672EF9A-2D74-4851-B3ED-3C0B687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3A3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Char">
    <w:name w:val="Podnadpis Char"/>
    <w:basedOn w:val="Standardnpsmoodstavce"/>
    <w:link w:val="Podnadpis"/>
    <w:rsid w:val="00F5117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ListLabel1">
    <w:name w:val="ListLabel 1"/>
    <w:rsid w:val="00750579"/>
    <w:rPr>
      <w:b w:val="0"/>
    </w:rPr>
  </w:style>
  <w:style w:type="character" w:customStyle="1" w:styleId="ListLabel2">
    <w:name w:val="ListLabel 2"/>
    <w:rsid w:val="00750579"/>
    <w:rPr>
      <w:b w:val="0"/>
    </w:rPr>
  </w:style>
  <w:style w:type="character" w:customStyle="1" w:styleId="ListLabel3">
    <w:name w:val="ListLabel 3"/>
    <w:rsid w:val="00750579"/>
    <w:rPr>
      <w:b w:val="0"/>
    </w:rPr>
  </w:style>
  <w:style w:type="paragraph" w:customStyle="1" w:styleId="Nadpis">
    <w:name w:val="Nadpis"/>
    <w:basedOn w:val="Normln"/>
    <w:next w:val="Tlotextu"/>
    <w:rsid w:val="00750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50579"/>
    <w:pPr>
      <w:spacing w:after="140" w:line="288" w:lineRule="auto"/>
    </w:pPr>
  </w:style>
  <w:style w:type="paragraph" w:styleId="Seznam">
    <w:name w:val="List"/>
    <w:basedOn w:val="Tlotextu"/>
    <w:rsid w:val="00750579"/>
    <w:rPr>
      <w:rFonts w:cs="Mangal"/>
    </w:rPr>
  </w:style>
  <w:style w:type="paragraph" w:customStyle="1" w:styleId="Popisek">
    <w:name w:val="Popisek"/>
    <w:basedOn w:val="Normln"/>
    <w:rsid w:val="00750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5057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51173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F5117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9383D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9383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1FA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61AE0"/>
    <w:rPr>
      <w:b/>
      <w:bCs/>
      <w:spacing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63"/>
    <w:rPr>
      <w:rFonts w:ascii="Segoe UI" w:hAnsi="Segoe UI" w:cs="Segoe UI"/>
      <w:color w:val="00000A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109E1"/>
    <w:rPr>
      <w:color w:val="800080" w:themeColor="followedHyperlink"/>
      <w:u w:val="single"/>
    </w:rPr>
  </w:style>
  <w:style w:type="character" w:customStyle="1" w:styleId="siserrorhash">
    <w:name w:val="sis_error_hash"/>
    <w:basedOn w:val="Standardnpsmoodstavce"/>
    <w:rsid w:val="00E50894"/>
  </w:style>
  <w:style w:type="character" w:customStyle="1" w:styleId="siserrorhashreport">
    <w:name w:val="sis_error_hash_report"/>
    <w:basedOn w:val="Standardnpsmoodstavce"/>
    <w:rsid w:val="00E50894"/>
  </w:style>
  <w:style w:type="character" w:customStyle="1" w:styleId="jlqj4b">
    <w:name w:val="jlqj4b"/>
    <w:basedOn w:val="Standardnpsmoodstavce"/>
    <w:rsid w:val="00F31097"/>
  </w:style>
  <w:style w:type="character" w:customStyle="1" w:styleId="fszzbb">
    <w:name w:val="fszzbb"/>
    <w:basedOn w:val="Standardnpsmoodstavce"/>
    <w:rsid w:val="00F3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9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9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0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47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84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3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8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29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1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390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26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9732921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9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3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9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7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4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32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6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76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5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7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484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FE67-E57A-4E0D-9FF3-10A5F78E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PRESLJ</dc:creator>
  <cp:lastModifiedBy>Kotykova Pavla</cp:lastModifiedBy>
  <cp:revision>62</cp:revision>
  <cp:lastPrinted>2023-06-08T09:12:00Z</cp:lastPrinted>
  <dcterms:created xsi:type="dcterms:W3CDTF">2014-08-18T08:39:00Z</dcterms:created>
  <dcterms:modified xsi:type="dcterms:W3CDTF">2023-06-08T11:33:00Z</dcterms:modified>
  <dc:language>cs-CZ</dc:language>
</cp:coreProperties>
</file>