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2ACE" w14:textId="77777777" w:rsidR="00870D81" w:rsidRDefault="00E873C9" w:rsidP="00E873C9">
      <w:pPr>
        <w:rPr>
          <w:color w:val="000000"/>
        </w:rPr>
      </w:pPr>
      <w:r w:rsidRPr="00D345D5">
        <w:rPr>
          <w:b/>
          <w:color w:val="000000"/>
          <w:u w:val="single"/>
        </w:rPr>
        <w:t>České středověké dějiny (do počátku 16. století)</w:t>
      </w:r>
      <w:r w:rsidR="001907C2" w:rsidRPr="00870D81">
        <w:rPr>
          <w:b/>
          <w:color w:val="000000"/>
        </w:rPr>
        <w:t xml:space="preserve"> –</w:t>
      </w:r>
      <w:r w:rsidRPr="00870D81">
        <w:rPr>
          <w:color w:val="000000"/>
        </w:rPr>
        <w:t xml:space="preserve"> LS</w:t>
      </w:r>
      <w:r w:rsidR="001907C2" w:rsidRPr="00870D81">
        <w:rPr>
          <w:color w:val="000000"/>
        </w:rPr>
        <w:t>, středa 9</w:t>
      </w:r>
      <w:r w:rsidR="00BC0487" w:rsidRPr="00870D81">
        <w:rPr>
          <w:color w:val="000000"/>
        </w:rPr>
        <w:t>:10–10:40</w:t>
      </w:r>
      <w:r w:rsidR="009C2742">
        <w:rPr>
          <w:color w:val="000000"/>
        </w:rPr>
        <w:t>, místnost 200</w:t>
      </w:r>
    </w:p>
    <w:p w14:paraId="438FEB8A" w14:textId="77777777" w:rsidR="00870D81" w:rsidRDefault="00870D81" w:rsidP="00E873C9">
      <w:pPr>
        <w:rPr>
          <w:color w:val="000000"/>
        </w:rPr>
      </w:pPr>
    </w:p>
    <w:p w14:paraId="034BEAA6" w14:textId="158D24B4" w:rsidR="00870D81" w:rsidRDefault="00E873C9" w:rsidP="00E873C9">
      <w:pPr>
        <w:rPr>
          <w:color w:val="000000"/>
        </w:rPr>
      </w:pPr>
      <w:r w:rsidRPr="00D345D5">
        <w:rPr>
          <w:b/>
          <w:color w:val="000000"/>
        </w:rPr>
        <w:t>Vyučuj</w:t>
      </w:r>
      <w:r w:rsidR="0042102B">
        <w:rPr>
          <w:b/>
          <w:color w:val="000000"/>
        </w:rPr>
        <w:t>ící:</w:t>
      </w:r>
      <w:r w:rsidRPr="00870D81">
        <w:rPr>
          <w:color w:val="000000"/>
        </w:rPr>
        <w:t xml:space="preserve"> prof. PhDr. </w:t>
      </w:r>
      <w:r w:rsidR="00C704D1">
        <w:rPr>
          <w:color w:val="000000"/>
        </w:rPr>
        <w:t>Lenka Bobková</w:t>
      </w:r>
      <w:r w:rsidRPr="00156683">
        <w:rPr>
          <w:color w:val="000000"/>
        </w:rPr>
        <w:t>,</w:t>
      </w:r>
      <w:r w:rsidR="00FD3EEA" w:rsidRPr="00156683">
        <w:rPr>
          <w:color w:val="000000"/>
        </w:rPr>
        <w:t xml:space="preserve"> </w:t>
      </w:r>
      <w:r w:rsidR="00C704D1" w:rsidRPr="00156683">
        <w:rPr>
          <w:color w:val="000000"/>
        </w:rPr>
        <w:t>CSc</w:t>
      </w:r>
      <w:r w:rsidR="00FD3EEA" w:rsidRPr="00156683">
        <w:rPr>
          <w:color w:val="000000"/>
        </w:rPr>
        <w:t>.,</w:t>
      </w:r>
      <w:r w:rsidRPr="00870D81">
        <w:rPr>
          <w:color w:val="000000"/>
        </w:rPr>
        <w:t xml:space="preserve"> a PhDr. Blanka Zilynská, Ph.D.</w:t>
      </w:r>
    </w:p>
    <w:p w14:paraId="127589CC" w14:textId="77777777" w:rsidR="00870D81" w:rsidRDefault="00E873C9" w:rsidP="00E873C9">
      <w:pPr>
        <w:rPr>
          <w:color w:val="000000"/>
        </w:rPr>
      </w:pPr>
      <w:r w:rsidRPr="00D345D5">
        <w:rPr>
          <w:b/>
          <w:color w:val="000000"/>
        </w:rPr>
        <w:t>Atestace</w:t>
      </w:r>
      <w:r w:rsidRPr="00870D81">
        <w:rPr>
          <w:color w:val="000000"/>
        </w:rPr>
        <w:t>: zkouška (zahrnuje i látku ZS)</w:t>
      </w:r>
    </w:p>
    <w:p w14:paraId="42340006" w14:textId="329A6FC7" w:rsidR="00870D81" w:rsidRDefault="00E873C9" w:rsidP="003E46D4">
      <w:pPr>
        <w:ind w:left="567" w:hanging="567"/>
        <w:rPr>
          <w:color w:val="000000"/>
        </w:rPr>
      </w:pPr>
      <w:r w:rsidRPr="00D345D5">
        <w:rPr>
          <w:b/>
          <w:color w:val="000000"/>
        </w:rPr>
        <w:t>Zkoušející</w:t>
      </w:r>
      <w:r w:rsidRPr="00870D81">
        <w:rPr>
          <w:color w:val="000000"/>
        </w:rPr>
        <w:t xml:space="preserve">: </w:t>
      </w:r>
      <w:r w:rsidR="00C704D1" w:rsidRPr="00CA2AD5">
        <w:rPr>
          <w:color w:val="000000"/>
        </w:rPr>
        <w:t>prof. PhDr. Lenka Bobková, CSc.</w:t>
      </w:r>
      <w:r w:rsidR="00CA2AD5">
        <w:rPr>
          <w:color w:val="000000"/>
        </w:rPr>
        <w:t>;</w:t>
      </w:r>
      <w:r w:rsidR="00C704D1" w:rsidRPr="00CA2AD5">
        <w:rPr>
          <w:color w:val="000000"/>
        </w:rPr>
        <w:t xml:space="preserve"> </w:t>
      </w:r>
      <w:r w:rsidR="00253395" w:rsidRPr="00CA2AD5">
        <w:rPr>
          <w:color w:val="000000"/>
        </w:rPr>
        <w:t xml:space="preserve">PhDr. Jakub </w:t>
      </w:r>
      <w:proofErr w:type="spellStart"/>
      <w:r w:rsidR="00253395" w:rsidRPr="00CA2AD5">
        <w:rPr>
          <w:color w:val="000000"/>
        </w:rPr>
        <w:t>Izdný</w:t>
      </w:r>
      <w:proofErr w:type="spellEnd"/>
      <w:r w:rsidR="00253395" w:rsidRPr="00CA2AD5">
        <w:rPr>
          <w:color w:val="000000"/>
        </w:rPr>
        <w:t>, Ph.D.</w:t>
      </w:r>
      <w:r w:rsidR="00782C3E">
        <w:rPr>
          <w:color w:val="000000"/>
        </w:rPr>
        <w:t>;</w:t>
      </w:r>
      <w:r w:rsidR="00FD3EEA" w:rsidRPr="00CA2AD5">
        <w:rPr>
          <w:color w:val="000000"/>
        </w:rPr>
        <w:t xml:space="preserve"> </w:t>
      </w:r>
      <w:r w:rsidR="00F77535" w:rsidRPr="00CA2AD5">
        <w:rPr>
          <w:color w:val="000000"/>
        </w:rPr>
        <w:t xml:space="preserve">PhDr. </w:t>
      </w:r>
      <w:r w:rsidR="00FD3EEA" w:rsidRPr="00CA2AD5">
        <w:rPr>
          <w:color w:val="000000"/>
        </w:rPr>
        <w:t>Jaroslav Svátek,</w:t>
      </w:r>
      <w:r w:rsidR="00F77535" w:rsidRPr="00CA2AD5">
        <w:rPr>
          <w:color w:val="000000"/>
        </w:rPr>
        <w:t xml:space="preserve"> Ph.D.</w:t>
      </w:r>
      <w:r w:rsidR="00CA2AD5">
        <w:rPr>
          <w:color w:val="000000"/>
        </w:rPr>
        <w:t>;</w:t>
      </w:r>
      <w:r w:rsidRPr="00CA2AD5">
        <w:rPr>
          <w:color w:val="000000"/>
        </w:rPr>
        <w:t xml:space="preserve"> PhDr. Blanka Zilynská, Ph.D.</w:t>
      </w:r>
    </w:p>
    <w:p w14:paraId="5FF1B766" w14:textId="77777777" w:rsidR="003E46D4" w:rsidRDefault="003E46D4" w:rsidP="00E873C9">
      <w:pPr>
        <w:rPr>
          <w:color w:val="000000"/>
        </w:rPr>
      </w:pPr>
    </w:p>
    <w:p w14:paraId="5715C05C" w14:textId="0C0AABCD" w:rsidR="00FD3EEA" w:rsidRPr="00870D81" w:rsidRDefault="00E873C9" w:rsidP="00E873C9">
      <w:pPr>
        <w:rPr>
          <w:color w:val="000000"/>
        </w:rPr>
      </w:pPr>
      <w:r w:rsidRPr="00870D81">
        <w:rPr>
          <w:color w:val="000000"/>
          <w:u w:val="single"/>
        </w:rPr>
        <w:t>Plán přednášek v</w:t>
      </w:r>
      <w:r w:rsidR="008E2186" w:rsidRPr="00870D81">
        <w:rPr>
          <w:color w:val="000000"/>
          <w:u w:val="single"/>
        </w:rPr>
        <w:t> </w:t>
      </w:r>
      <w:r w:rsidRPr="00870D81">
        <w:rPr>
          <w:color w:val="000000"/>
          <w:u w:val="single"/>
        </w:rPr>
        <w:t>LS</w:t>
      </w:r>
      <w:r w:rsidR="008E2186" w:rsidRPr="00870D81">
        <w:rPr>
          <w:color w:val="000000"/>
          <w:u w:val="single"/>
        </w:rPr>
        <w:t xml:space="preserve"> 20</w:t>
      </w:r>
      <w:r w:rsidR="00E579B4">
        <w:rPr>
          <w:color w:val="000000"/>
          <w:u w:val="single"/>
        </w:rPr>
        <w:t>2</w:t>
      </w:r>
      <w:r w:rsidR="00C704D1">
        <w:rPr>
          <w:color w:val="000000"/>
          <w:u w:val="single"/>
        </w:rPr>
        <w:t>5</w:t>
      </w:r>
    </w:p>
    <w:p w14:paraId="7881705F" w14:textId="1210AAE2" w:rsidR="00FD3EEA" w:rsidRPr="00CA2AD5" w:rsidRDefault="00D26D43" w:rsidP="00FD3EEA">
      <w:pPr>
        <w:rPr>
          <w:color w:val="000000" w:themeColor="text1"/>
        </w:rPr>
      </w:pPr>
      <w:r w:rsidRPr="00CA2AD5">
        <w:rPr>
          <w:color w:val="000000" w:themeColor="text1"/>
        </w:rPr>
        <w:t>1</w:t>
      </w:r>
      <w:r w:rsidR="00C704D1" w:rsidRPr="00CA2AD5">
        <w:rPr>
          <w:color w:val="000000" w:themeColor="text1"/>
        </w:rPr>
        <w:t>9</w:t>
      </w:r>
      <w:r w:rsidR="00FD3EEA" w:rsidRPr="00CA2AD5">
        <w:rPr>
          <w:color w:val="000000" w:themeColor="text1"/>
        </w:rPr>
        <w:t>. 2.</w:t>
      </w:r>
      <w:r w:rsidR="004C602A" w:rsidRPr="00CA2AD5">
        <w:rPr>
          <w:color w:val="000000" w:themeColor="text1"/>
        </w:rPr>
        <w:t xml:space="preserve"> Kdo bude českým králem? Boj o český trůn 1306-1310 a nástup Lucemburků</w:t>
      </w:r>
      <w:r w:rsidR="00FD3EEA" w:rsidRPr="00CA2AD5">
        <w:rPr>
          <w:color w:val="000000" w:themeColor="text1"/>
        </w:rPr>
        <w:t xml:space="preserve"> </w:t>
      </w:r>
    </w:p>
    <w:p w14:paraId="18C0DC62" w14:textId="47D7A459" w:rsidR="00FD3EEA" w:rsidRPr="00CA2AD5" w:rsidRDefault="00D26D43" w:rsidP="00FD3EEA">
      <w:pPr>
        <w:rPr>
          <w:color w:val="000000" w:themeColor="text1"/>
        </w:rPr>
      </w:pPr>
      <w:r w:rsidRPr="00CA2AD5">
        <w:rPr>
          <w:color w:val="000000" w:themeColor="text1"/>
        </w:rPr>
        <w:t>2</w:t>
      </w:r>
      <w:r w:rsidR="00C704D1" w:rsidRPr="00CA2AD5">
        <w:rPr>
          <w:color w:val="000000" w:themeColor="text1"/>
        </w:rPr>
        <w:t>6</w:t>
      </w:r>
      <w:r w:rsidR="00FD3EEA" w:rsidRPr="00CA2AD5">
        <w:rPr>
          <w:color w:val="000000" w:themeColor="text1"/>
        </w:rPr>
        <w:t>.</w:t>
      </w:r>
      <w:r w:rsidR="006069B4" w:rsidRPr="00CA2AD5">
        <w:rPr>
          <w:color w:val="000000" w:themeColor="text1"/>
        </w:rPr>
        <w:t xml:space="preserve"> </w:t>
      </w:r>
      <w:r w:rsidRPr="00CA2AD5">
        <w:rPr>
          <w:color w:val="000000" w:themeColor="text1"/>
        </w:rPr>
        <w:t>2</w:t>
      </w:r>
      <w:r w:rsidR="006069B4" w:rsidRPr="00CA2AD5">
        <w:rPr>
          <w:color w:val="000000" w:themeColor="text1"/>
        </w:rPr>
        <w:t>.</w:t>
      </w:r>
      <w:r w:rsidR="004C602A" w:rsidRPr="00CA2AD5">
        <w:rPr>
          <w:color w:val="000000" w:themeColor="text1"/>
        </w:rPr>
        <w:t xml:space="preserve"> Jan, král český a hrabě lucemburský</w:t>
      </w:r>
      <w:r w:rsidR="00FD3EEA" w:rsidRPr="00CA2AD5">
        <w:rPr>
          <w:color w:val="000000" w:themeColor="text1"/>
        </w:rPr>
        <w:t xml:space="preserve"> </w:t>
      </w:r>
    </w:p>
    <w:p w14:paraId="39D3566C" w14:textId="185C42E1" w:rsidR="00FD3EEA" w:rsidRPr="00CA2AD5" w:rsidRDefault="00870D81" w:rsidP="004C602A">
      <w:pPr>
        <w:ind w:left="567" w:hanging="567"/>
        <w:rPr>
          <w:color w:val="000000" w:themeColor="text1"/>
        </w:rPr>
      </w:pPr>
      <w:r w:rsidRPr="00C704D1">
        <w:rPr>
          <w:color w:val="00B0F0"/>
        </w:rPr>
        <w:t xml:space="preserve">  </w:t>
      </w:r>
      <w:r w:rsidR="00C704D1" w:rsidRPr="00CA2AD5">
        <w:rPr>
          <w:color w:val="000000" w:themeColor="text1"/>
        </w:rPr>
        <w:t>5</w:t>
      </w:r>
      <w:r w:rsidR="00FD3EEA" w:rsidRPr="00CA2AD5">
        <w:rPr>
          <w:color w:val="000000" w:themeColor="text1"/>
        </w:rPr>
        <w:t xml:space="preserve">. 3. </w:t>
      </w:r>
      <w:r w:rsidR="004C602A" w:rsidRPr="00CA2AD5">
        <w:rPr>
          <w:color w:val="000000" w:themeColor="text1"/>
        </w:rPr>
        <w:t>Karel Lucemburský, král římský a český</w:t>
      </w:r>
    </w:p>
    <w:p w14:paraId="009AE837" w14:textId="14186251" w:rsidR="001E4B6C" w:rsidRPr="00CA2AD5" w:rsidRDefault="001E4B6C" w:rsidP="001E4B6C">
      <w:pPr>
        <w:rPr>
          <w:color w:val="000000" w:themeColor="text1"/>
        </w:rPr>
      </w:pPr>
      <w:r w:rsidRPr="00CA2AD5">
        <w:rPr>
          <w:color w:val="000000" w:themeColor="text1"/>
        </w:rPr>
        <w:t>1</w:t>
      </w:r>
      <w:r w:rsidR="00C704D1" w:rsidRPr="00CA2AD5">
        <w:rPr>
          <w:color w:val="000000" w:themeColor="text1"/>
        </w:rPr>
        <w:t>2</w:t>
      </w:r>
      <w:r w:rsidRPr="00CA2AD5">
        <w:rPr>
          <w:color w:val="000000" w:themeColor="text1"/>
        </w:rPr>
        <w:t xml:space="preserve">. 3. </w:t>
      </w:r>
      <w:r w:rsidR="00CA2AD5" w:rsidRPr="00CA2AD5">
        <w:rPr>
          <w:color w:val="000000" w:themeColor="text1"/>
        </w:rPr>
        <w:t>Císař</w:t>
      </w:r>
      <w:r w:rsidR="004C602A" w:rsidRPr="00CA2AD5">
        <w:rPr>
          <w:color w:val="000000" w:themeColor="text1"/>
        </w:rPr>
        <w:t xml:space="preserve"> Karel</w:t>
      </w:r>
      <w:r w:rsidR="00CA2AD5" w:rsidRPr="00CA2AD5">
        <w:rPr>
          <w:color w:val="000000" w:themeColor="text1"/>
        </w:rPr>
        <w:t xml:space="preserve"> IV. a</w:t>
      </w:r>
      <w:r w:rsidR="004C602A" w:rsidRPr="00CA2AD5">
        <w:rPr>
          <w:color w:val="000000" w:themeColor="text1"/>
        </w:rPr>
        <w:t xml:space="preserve"> jeho dědictví</w:t>
      </w:r>
    </w:p>
    <w:p w14:paraId="7BA73743" w14:textId="399D56B0" w:rsidR="00D26D43" w:rsidRPr="009C2742" w:rsidRDefault="00C704D1" w:rsidP="00FD3EEA">
      <w:r>
        <w:t>19</w:t>
      </w:r>
      <w:r w:rsidR="00D26D43">
        <w:t xml:space="preserve">. 3. </w:t>
      </w:r>
      <w:r w:rsidR="00D26D43" w:rsidRPr="00F1191F">
        <w:t>Reformní proudy</w:t>
      </w:r>
      <w:r w:rsidR="00D26D43">
        <w:t xml:space="preserve"> druhé poloviny 14. století – cesta k programu </w:t>
      </w:r>
      <w:r w:rsidR="00D26D43" w:rsidRPr="00F1191F">
        <w:t>husitského hnutí</w:t>
      </w:r>
    </w:p>
    <w:p w14:paraId="6DC81AEF" w14:textId="59B60129" w:rsidR="00870D81" w:rsidRPr="00F1191F" w:rsidRDefault="006069B4" w:rsidP="00870D81">
      <w:pPr>
        <w:ind w:left="567" w:hanging="567"/>
      </w:pPr>
      <w:r>
        <w:t>2</w:t>
      </w:r>
      <w:r w:rsidR="00C704D1">
        <w:t>6</w:t>
      </w:r>
      <w:r w:rsidR="00E873C9" w:rsidRPr="00F1191F">
        <w:t>. 3.</w:t>
      </w:r>
      <w:r w:rsidR="00BC0487" w:rsidRPr="00F1191F">
        <w:t xml:space="preserve"> Václav, český král toho jména IV</w:t>
      </w:r>
      <w:r w:rsidR="00870D81" w:rsidRPr="00F1191F">
        <w:t>.</w:t>
      </w:r>
      <w:r w:rsidR="00BC0487" w:rsidRPr="00F1191F">
        <w:t xml:space="preserve"> (</w:t>
      </w:r>
      <w:r w:rsidR="00AF383D" w:rsidRPr="00F1191F">
        <w:t>problémy v Říši, problémy doma: král a šlechta, král a církev</w:t>
      </w:r>
      <w:r w:rsidR="00D368E0">
        <w:t xml:space="preserve">, </w:t>
      </w:r>
      <w:r w:rsidR="00D368E0" w:rsidRPr="00F1191F">
        <w:t>předpoklady</w:t>
      </w:r>
      <w:r w:rsidR="00D368E0">
        <w:t xml:space="preserve"> a cíle husitského hnutí</w:t>
      </w:r>
      <w:r w:rsidR="00AF383D" w:rsidRPr="00F1191F">
        <w:t>)</w:t>
      </w:r>
    </w:p>
    <w:p w14:paraId="30BE3C0F" w14:textId="57F4EE09" w:rsidR="00870D81" w:rsidRPr="00F1191F" w:rsidRDefault="0004292B" w:rsidP="00870D81">
      <w:pPr>
        <w:ind w:left="567" w:hanging="567"/>
      </w:pPr>
      <w:r>
        <w:t xml:space="preserve">  </w:t>
      </w:r>
      <w:r w:rsidR="00C704D1">
        <w:t>2</w:t>
      </w:r>
      <w:r w:rsidR="00E873C9" w:rsidRPr="00F1191F">
        <w:t>.</w:t>
      </w:r>
      <w:r>
        <w:t xml:space="preserve"> 4.</w:t>
      </w:r>
      <w:r w:rsidR="00AF383D" w:rsidRPr="00F1191F">
        <w:t xml:space="preserve"> </w:t>
      </w:r>
      <w:r w:rsidR="00D26D43" w:rsidRPr="00F1191F">
        <w:t>Husitská revoluce (</w:t>
      </w:r>
      <w:r w:rsidR="00D26D43">
        <w:t>průběh</w:t>
      </w:r>
      <w:r w:rsidR="00D368E0">
        <w:t xml:space="preserve"> a </w:t>
      </w:r>
      <w:r w:rsidR="00D368E0" w:rsidRPr="00F1191F">
        <w:t>výsledky</w:t>
      </w:r>
      <w:r w:rsidR="00D368E0">
        <w:t>; k</w:t>
      </w:r>
      <w:r w:rsidR="00D368E0" w:rsidRPr="00F1191F">
        <w:t>rál Zikmund a české království</w:t>
      </w:r>
      <w:r w:rsidR="00D26D43" w:rsidRPr="00F1191F">
        <w:t>)</w:t>
      </w:r>
    </w:p>
    <w:p w14:paraId="0D12E165" w14:textId="48CF7182" w:rsidR="00870D81" w:rsidRPr="00F1191F" w:rsidRDefault="00C704D1" w:rsidP="00870D81">
      <w:pPr>
        <w:ind w:left="567" w:hanging="567"/>
      </w:pPr>
      <w:r>
        <w:t xml:space="preserve">  9</w:t>
      </w:r>
      <w:r w:rsidR="00E873C9" w:rsidRPr="00F1191F">
        <w:t xml:space="preserve">. </w:t>
      </w:r>
      <w:r w:rsidR="006069B4">
        <w:t>4</w:t>
      </w:r>
      <w:r w:rsidR="00E873C9" w:rsidRPr="00F1191F">
        <w:t>.</w:t>
      </w:r>
      <w:r w:rsidR="00AF383D" w:rsidRPr="00F1191F">
        <w:t xml:space="preserve"> </w:t>
      </w:r>
      <w:r w:rsidR="00D368E0" w:rsidRPr="00F1191F">
        <w:t>Albrecht Habsburský, interregnum a král Ladislav</w:t>
      </w:r>
    </w:p>
    <w:p w14:paraId="285DA048" w14:textId="65E0B381" w:rsidR="00FD3EEA" w:rsidRPr="00F1191F" w:rsidRDefault="006069B4" w:rsidP="00870D81">
      <w:pPr>
        <w:ind w:left="567" w:hanging="567"/>
      </w:pPr>
      <w:r>
        <w:t>1</w:t>
      </w:r>
      <w:r w:rsidR="00C704D1">
        <w:t>6</w:t>
      </w:r>
      <w:r w:rsidR="00E873C9" w:rsidRPr="00F1191F">
        <w:t>. 4.</w:t>
      </w:r>
      <w:r w:rsidR="00AF383D" w:rsidRPr="00F1191F">
        <w:t xml:space="preserve"> </w:t>
      </w:r>
      <w:r w:rsidR="00D368E0" w:rsidRPr="00EB4C99">
        <w:t>Jiří z Poděbrad, král dvojího lidu</w:t>
      </w:r>
    </w:p>
    <w:p w14:paraId="2ADAB3AA" w14:textId="2FDD76E9" w:rsidR="00277D1D" w:rsidRDefault="0004292B" w:rsidP="00D368E0">
      <w:pPr>
        <w:ind w:left="567" w:hanging="567"/>
      </w:pPr>
      <w:r>
        <w:t>2</w:t>
      </w:r>
      <w:r w:rsidR="00C704D1">
        <w:t>3</w:t>
      </w:r>
      <w:r w:rsidR="00E873C9" w:rsidRPr="00EB4C99">
        <w:t>. 4.</w:t>
      </w:r>
      <w:r w:rsidR="00AF383D" w:rsidRPr="00EB4C99">
        <w:t xml:space="preserve"> </w:t>
      </w:r>
      <w:r w:rsidR="00D368E0">
        <w:t>D</w:t>
      </w:r>
      <w:r w:rsidR="00D368E0" w:rsidRPr="00EB4C99">
        <w:t>va čeští králové</w:t>
      </w:r>
      <w:r w:rsidR="00D368E0">
        <w:t xml:space="preserve"> </w:t>
      </w:r>
      <w:r w:rsidR="00D368E0" w:rsidRPr="002D36AE">
        <w:t>(hospodářské a kulturní proměny ve 2. polovině 15. stol.</w:t>
      </w:r>
      <w:r w:rsidR="00D368E0">
        <w:t>)</w:t>
      </w:r>
      <w:r w:rsidR="00D368E0" w:rsidRPr="00EB4C99">
        <w:t xml:space="preserve"> a „druhá husitská válka“</w:t>
      </w:r>
    </w:p>
    <w:p w14:paraId="30A58B53" w14:textId="2835F805" w:rsidR="00C704D1" w:rsidRDefault="00C704D1" w:rsidP="00D368E0">
      <w:pPr>
        <w:ind w:left="567" w:hanging="567"/>
      </w:pPr>
      <w:r>
        <w:t>30. 4.</w:t>
      </w:r>
      <w:r w:rsidR="00180CCD">
        <w:t xml:space="preserve"> </w:t>
      </w:r>
      <w:r w:rsidR="00180CCD" w:rsidRPr="00EB4C99">
        <w:t>Opětné sjednocení České koruny Vladislavem II. a jeho stavovská monarchie</w:t>
      </w:r>
    </w:p>
    <w:p w14:paraId="044A1301" w14:textId="51F950FC" w:rsidR="0004292B" w:rsidRPr="00EB4C99" w:rsidRDefault="00C704D1" w:rsidP="00D368E0">
      <w:pPr>
        <w:ind w:left="567" w:hanging="567"/>
      </w:pPr>
      <w:r>
        <w:t xml:space="preserve">  7</w:t>
      </w:r>
      <w:r w:rsidR="0004292B">
        <w:t xml:space="preserve">. 5. </w:t>
      </w:r>
      <w:r w:rsidR="00180CCD" w:rsidRPr="00EB4C99">
        <w:t>Šlechta versus města; poslední Jagellonec na českém trůnu</w:t>
      </w:r>
    </w:p>
    <w:p w14:paraId="232B3B81" w14:textId="1CBE085D" w:rsidR="00277D1D" w:rsidRPr="00EB4C99" w:rsidRDefault="0004292B" w:rsidP="002D36AE">
      <w:pPr>
        <w:ind w:left="709" w:hanging="709"/>
      </w:pPr>
      <w:r>
        <w:t>1</w:t>
      </w:r>
      <w:r w:rsidR="00C704D1">
        <w:t>4</w:t>
      </w:r>
      <w:r w:rsidR="00E873C9" w:rsidRPr="00EB4C99">
        <w:t xml:space="preserve">. </w:t>
      </w:r>
      <w:r>
        <w:t>5</w:t>
      </w:r>
      <w:r w:rsidR="00E873C9" w:rsidRPr="00EB4C99">
        <w:t>.</w:t>
      </w:r>
      <w:r w:rsidR="00D232A9" w:rsidRPr="00EB4C99">
        <w:t xml:space="preserve"> </w:t>
      </w:r>
      <w:r w:rsidR="00180CCD" w:rsidRPr="00156683">
        <w:t>Kultura</w:t>
      </w:r>
      <w:r w:rsidR="00976AAF" w:rsidRPr="00156683">
        <w:t xml:space="preserve"> pozdního středověku: literární tvorba, knihtisk, humanismus, výtvarné umění</w:t>
      </w:r>
    </w:p>
    <w:p w14:paraId="4C9686EC" w14:textId="460F3F39" w:rsidR="00277D1D" w:rsidRPr="00EB4C99" w:rsidRDefault="00277D1D" w:rsidP="0004292B">
      <w:pPr>
        <w:ind w:left="567"/>
      </w:pPr>
    </w:p>
    <w:p w14:paraId="64328470" w14:textId="77777777" w:rsidR="00277D1D" w:rsidRPr="00EB4C99" w:rsidRDefault="00277D1D" w:rsidP="00FD3EEA"/>
    <w:p w14:paraId="010FB27B" w14:textId="77777777" w:rsidR="00277D1D" w:rsidRDefault="00E873C9" w:rsidP="00277D1D">
      <w:r w:rsidRPr="00EB4C99">
        <w:rPr>
          <w:u w:val="single"/>
        </w:rPr>
        <w:t xml:space="preserve">Doporučená literatura </w:t>
      </w:r>
      <w:r w:rsidR="00837167" w:rsidRPr="00EB4C99">
        <w:rPr>
          <w:u w:val="single"/>
        </w:rPr>
        <w:t>–</w:t>
      </w:r>
      <w:r w:rsidRPr="00EB4C99">
        <w:rPr>
          <w:u w:val="single"/>
        </w:rPr>
        <w:t xml:space="preserve"> výběr</w:t>
      </w:r>
      <w:r w:rsidRPr="00EB4C99">
        <w:t>:</w:t>
      </w:r>
    </w:p>
    <w:p w14:paraId="523EBA7A" w14:textId="77777777" w:rsidR="003E46D4" w:rsidRPr="00EB4C99" w:rsidRDefault="003E46D4" w:rsidP="00277D1D"/>
    <w:p w14:paraId="4B84B117" w14:textId="34B8165C" w:rsidR="00277D1D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  <w:u w:val="single"/>
        </w:rPr>
        <w:t>Kompendia:</w:t>
      </w:r>
    </w:p>
    <w:p w14:paraId="3C8A8B55" w14:textId="77777777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BOBKOVÁ, Lenka </w:t>
      </w:r>
      <w:r w:rsidR="00EB4C99">
        <w:rPr>
          <w:color w:val="000000"/>
        </w:rPr>
        <w:t>–</w:t>
      </w:r>
      <w:r w:rsidRPr="00870D81">
        <w:rPr>
          <w:color w:val="000000"/>
        </w:rPr>
        <w:t xml:space="preserve"> BARTLOVÁ, Milena, Velké dějiny zemí Koruny české IV</w:t>
      </w:r>
      <w:r w:rsidR="00F12934" w:rsidRPr="00870D81">
        <w:rPr>
          <w:color w:val="000000"/>
        </w:rPr>
        <w:t xml:space="preserve"> </w:t>
      </w:r>
      <w:proofErr w:type="spellStart"/>
      <w:proofErr w:type="gramStart"/>
      <w:r w:rsidRPr="00870D81">
        <w:rPr>
          <w:color w:val="000000"/>
        </w:rPr>
        <w:t>a,b</w:t>
      </w:r>
      <w:proofErr w:type="spellEnd"/>
      <w:proofErr w:type="gramEnd"/>
      <w:r w:rsidRPr="00870D81">
        <w:rPr>
          <w:color w:val="000000"/>
        </w:rPr>
        <w:t xml:space="preserve"> (1310-1402), Praha 2003</w:t>
      </w:r>
    </w:p>
    <w:p w14:paraId="2A101CC3" w14:textId="77777777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CERMANOVÁ, Pavlína </w:t>
      </w:r>
      <w:r w:rsidR="00EB4C99">
        <w:rPr>
          <w:color w:val="000000"/>
        </w:rPr>
        <w:t>–</w:t>
      </w:r>
      <w:r w:rsidRPr="00870D81">
        <w:rPr>
          <w:color w:val="000000"/>
        </w:rPr>
        <w:t xml:space="preserve"> NOVOTNÝ, Robert </w:t>
      </w:r>
      <w:r w:rsidR="00EB4C99">
        <w:rPr>
          <w:color w:val="000000"/>
        </w:rPr>
        <w:t>–</w:t>
      </w:r>
      <w:r w:rsidRPr="00870D81">
        <w:rPr>
          <w:color w:val="000000"/>
        </w:rPr>
        <w:t xml:space="preserve"> SOUKUP, Pavel (</w:t>
      </w:r>
      <w:proofErr w:type="spellStart"/>
      <w:r w:rsidRPr="00870D81">
        <w:rPr>
          <w:color w:val="000000"/>
        </w:rPr>
        <w:t>eds</w:t>
      </w:r>
      <w:proofErr w:type="spellEnd"/>
      <w:r w:rsidRPr="00870D81">
        <w:rPr>
          <w:color w:val="000000"/>
        </w:rPr>
        <w:t>.), Husitské století, Praha 2014</w:t>
      </w:r>
    </w:p>
    <w:p w14:paraId="472C395C" w14:textId="77777777" w:rsidR="00D345D5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ČORNEJ, Petr, Velké dějiny zemí Koruny české V (1402-1437), Praha 2000 </w:t>
      </w:r>
    </w:p>
    <w:p w14:paraId="06A15412" w14:textId="77777777" w:rsidR="0051464C" w:rsidRDefault="00D345D5" w:rsidP="00156683">
      <w:pPr>
        <w:ind w:left="567" w:hanging="567"/>
      </w:pPr>
      <w:r w:rsidRPr="00D345D5">
        <w:rPr>
          <w:caps/>
        </w:rPr>
        <w:t>Čornej</w:t>
      </w:r>
      <w:r w:rsidRPr="00F622B3">
        <w:t>,</w:t>
      </w:r>
      <w:r>
        <w:t xml:space="preserve"> Petr,</w:t>
      </w:r>
      <w:r w:rsidRPr="00F622B3">
        <w:t xml:space="preserve"> Český stát v době jagellonské</w:t>
      </w:r>
      <w:r>
        <w:t>, Praha 2012</w:t>
      </w:r>
    </w:p>
    <w:p w14:paraId="7622DB40" w14:textId="77777777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ČORNEJ, Petr </w:t>
      </w:r>
      <w:r w:rsidR="00EB4C99">
        <w:rPr>
          <w:color w:val="000000"/>
        </w:rPr>
        <w:t>–</w:t>
      </w:r>
      <w:r w:rsidRPr="00870D81">
        <w:rPr>
          <w:color w:val="000000"/>
        </w:rPr>
        <w:t xml:space="preserve"> BARTLOVÁ, Milena, Velké dějiny zemí Koruny české VI (1437-1526), Praha 2008</w:t>
      </w:r>
    </w:p>
    <w:p w14:paraId="3242269A" w14:textId="77777777" w:rsidR="00837167" w:rsidRPr="00870D81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JANÁK, Jan </w:t>
      </w:r>
      <w:r w:rsidR="00EB4C99">
        <w:rPr>
          <w:color w:val="000000"/>
        </w:rPr>
        <w:t>–</w:t>
      </w:r>
      <w:r w:rsidRPr="00870D81">
        <w:rPr>
          <w:color w:val="000000"/>
        </w:rPr>
        <w:t xml:space="preserve"> HLEDÍKOVÁ, Zdeňka, Dějiny správy v českých zemích do roku 1945, Praha 1989; 2. vyd. </w:t>
      </w:r>
      <w:r w:rsidR="00837167" w:rsidRPr="00870D81">
        <w:rPr>
          <w:color w:val="000000"/>
        </w:rPr>
        <w:t>2005</w:t>
      </w:r>
    </w:p>
    <w:p w14:paraId="2ECFC1A1" w14:textId="77777777" w:rsidR="0051464C" w:rsidRDefault="0030566E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HOMOLKA J. – KRÁSA J. – MENCL V. – PEŠINA J. – PETRÁŇ J., Pozdně gotické umění v Čechách, Praha 1978</w:t>
      </w:r>
    </w:p>
    <w:p w14:paraId="7344159A" w14:textId="7694D8F9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ŠMAHEL, František </w:t>
      </w:r>
      <w:r w:rsidR="00156683">
        <w:rPr>
          <w:color w:val="000000"/>
        </w:rPr>
        <w:t>–</w:t>
      </w:r>
      <w:r w:rsidRPr="00870D81">
        <w:rPr>
          <w:color w:val="000000"/>
        </w:rPr>
        <w:t xml:space="preserve"> BOBKOVÁ, Lenka (</w:t>
      </w:r>
      <w:proofErr w:type="spellStart"/>
      <w:r w:rsidRPr="00870D81">
        <w:rPr>
          <w:color w:val="000000"/>
        </w:rPr>
        <w:t>eds</w:t>
      </w:r>
      <w:proofErr w:type="spellEnd"/>
      <w:r w:rsidRPr="00870D81">
        <w:rPr>
          <w:color w:val="000000"/>
        </w:rPr>
        <w:t>.), Lucemburkové. Česká koruna uprostřed Evropy, Praha 2012</w:t>
      </w:r>
    </w:p>
    <w:p w14:paraId="15FDA62A" w14:textId="77777777" w:rsidR="0051464C" w:rsidRDefault="0051464C" w:rsidP="00156683">
      <w:pPr>
        <w:ind w:left="567" w:hanging="567"/>
        <w:rPr>
          <w:color w:val="000000"/>
          <w:u w:val="single"/>
        </w:rPr>
      </w:pPr>
    </w:p>
    <w:p w14:paraId="3EDC5E6B" w14:textId="77777777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  <w:u w:val="single"/>
        </w:rPr>
        <w:t xml:space="preserve">Monografie </w:t>
      </w:r>
      <w:r w:rsidR="00F26A3A" w:rsidRPr="00870D81">
        <w:rPr>
          <w:color w:val="000000"/>
          <w:u w:val="single"/>
        </w:rPr>
        <w:t>–</w:t>
      </w:r>
      <w:r w:rsidRPr="00870D81">
        <w:rPr>
          <w:color w:val="000000"/>
          <w:u w:val="single"/>
        </w:rPr>
        <w:t xml:space="preserve"> Lucemburkové, husitství a doba jagellonská</w:t>
      </w:r>
    </w:p>
    <w:p w14:paraId="271EFB73" w14:textId="77777777" w:rsidR="0051464C" w:rsidRDefault="00E873C9" w:rsidP="00156683">
      <w:pPr>
        <w:ind w:left="567" w:hanging="567"/>
        <w:rPr>
          <w:color w:val="000000"/>
        </w:rPr>
      </w:pPr>
      <w:r w:rsidRPr="00870D81">
        <w:rPr>
          <w:caps/>
          <w:color w:val="000000"/>
        </w:rPr>
        <w:t>Antonín</w:t>
      </w:r>
      <w:r w:rsidRPr="00870D81">
        <w:rPr>
          <w:color w:val="000000"/>
        </w:rPr>
        <w:t>, Robert, Ideální panovník českého středověku, Praha 2013</w:t>
      </w:r>
    </w:p>
    <w:p w14:paraId="6AA136AD" w14:textId="77777777" w:rsidR="00BD5D0A" w:rsidRPr="00870D81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BARTOŠ, František M., České dějiny II/6, Praha</w:t>
      </w:r>
      <w:r w:rsidR="0030566E" w:rsidRPr="00870D81">
        <w:rPr>
          <w:color w:val="000000"/>
        </w:rPr>
        <w:t xml:space="preserve"> 1947, II.7-8, Praha 1965-1966</w:t>
      </w:r>
    </w:p>
    <w:p w14:paraId="45BB8B20" w14:textId="77777777" w:rsidR="0051464C" w:rsidRDefault="00BD5D0A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BERAN, Zdeněk, Landfrýdní hnutí v zemích České koruny. Snahy o zajištění veřejného pořádku a bezpečnosti ve středověké společnosti, Čes. Budějovice 2014</w:t>
      </w:r>
    </w:p>
    <w:p w14:paraId="46D52344" w14:textId="77777777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BOBKOVÁ, Lenka, Územní politika prvních Lucemburků na če</w:t>
      </w:r>
      <w:r w:rsidR="0030566E" w:rsidRPr="00870D81">
        <w:rPr>
          <w:color w:val="000000"/>
        </w:rPr>
        <w:t>ském trůně, Ústí n</w:t>
      </w:r>
      <w:r w:rsidR="0051464C">
        <w:rPr>
          <w:color w:val="000000"/>
        </w:rPr>
        <w:t>.</w:t>
      </w:r>
      <w:r w:rsidR="0030566E" w:rsidRPr="00870D81">
        <w:rPr>
          <w:color w:val="000000"/>
        </w:rPr>
        <w:t xml:space="preserve"> L</w:t>
      </w:r>
      <w:r w:rsidR="0051464C">
        <w:rPr>
          <w:color w:val="000000"/>
        </w:rPr>
        <w:t>.</w:t>
      </w:r>
      <w:r w:rsidR="0030566E" w:rsidRPr="00870D81">
        <w:rPr>
          <w:color w:val="000000"/>
        </w:rPr>
        <w:t xml:space="preserve"> 1993</w:t>
      </w:r>
    </w:p>
    <w:p w14:paraId="79B6BCF8" w14:textId="77777777" w:rsidR="00D345D5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lastRenderedPageBreak/>
        <w:t>BOBKOVÁ, Lenka, 7. 4.1348. Ustavení Koruny království českého. Český stát Karla IV., Havran, Praha 2006 (Dny, které tvořily české dějiny, sv. 12)</w:t>
      </w:r>
    </w:p>
    <w:p w14:paraId="727C6B0E" w14:textId="77777777" w:rsidR="0051464C" w:rsidRDefault="00D345D5" w:rsidP="00156683">
      <w:pPr>
        <w:ind w:left="567" w:hanging="567"/>
      </w:pPr>
      <w:r w:rsidRPr="00870D81">
        <w:rPr>
          <w:color w:val="000000"/>
        </w:rPr>
        <w:t>BOBKOVÁ, Lenka,</w:t>
      </w:r>
      <w:r>
        <w:rPr>
          <w:color w:val="000000"/>
        </w:rPr>
        <w:t xml:space="preserve"> </w:t>
      </w:r>
      <w:r w:rsidRPr="00205930">
        <w:t>Jan Lucemburský. Otec slavného syna, Vyšehrad 2018</w:t>
      </w:r>
    </w:p>
    <w:p w14:paraId="2A23E6C2" w14:textId="77777777" w:rsidR="00D368E0" w:rsidRDefault="00D368E0" w:rsidP="00156683">
      <w:pPr>
        <w:ind w:left="567" w:hanging="567"/>
      </w:pPr>
      <w:r>
        <w:t>BOBKOVÁ, Lenka – VELIČKA, Tomáš, Jan Zhořelecký. Třetí syn Karla IV.</w:t>
      </w:r>
      <w:r w:rsidR="00B040F1">
        <w:t xml:space="preserve"> (Korunní země v dějinách českého státu VII)</w:t>
      </w:r>
      <w:r>
        <w:t>, Casablanca 2016</w:t>
      </w:r>
    </w:p>
    <w:p w14:paraId="3E585EE4" w14:textId="77777777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BOUBÍN, Jaroslav, Česká "národní" monarchie. K domácím zdrojům a evropskému kontextu královstv</w:t>
      </w:r>
      <w:r w:rsidR="0030566E" w:rsidRPr="00870D81">
        <w:rPr>
          <w:color w:val="000000"/>
        </w:rPr>
        <w:t>í Jiřího z Poděbrad, Praha 1992</w:t>
      </w:r>
    </w:p>
    <w:p w14:paraId="5F3D366E" w14:textId="77777777" w:rsidR="00BD5D0A" w:rsidRPr="00870D81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BOUBÍN, Jaroslav, Petr Chelčický. Mys</w:t>
      </w:r>
      <w:r w:rsidR="0030566E" w:rsidRPr="00870D81">
        <w:rPr>
          <w:color w:val="000000"/>
        </w:rPr>
        <w:t>litel a reformátor, Praha 2005</w:t>
      </w:r>
    </w:p>
    <w:p w14:paraId="4A5DFF7D" w14:textId="77777777" w:rsidR="0051464C" w:rsidRDefault="00BD5D0A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BOUBÍN, Jaroslav a kol., Hledání nové Evropy. Projekt krále Jiřího, Praha 2015</w:t>
      </w:r>
    </w:p>
    <w:p w14:paraId="131F3CF9" w14:textId="4EC69E6A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ČECHURA, Jaroslav, Lucemburkové na české</w:t>
      </w:r>
      <w:r w:rsidR="0030566E" w:rsidRPr="00870D81">
        <w:rPr>
          <w:color w:val="000000"/>
        </w:rPr>
        <w:t>m</w:t>
      </w:r>
      <w:r w:rsidRPr="00870D81">
        <w:rPr>
          <w:color w:val="000000"/>
        </w:rPr>
        <w:t xml:space="preserve"> trůně I</w:t>
      </w:r>
      <w:r w:rsidR="0030566E" w:rsidRPr="00870D81">
        <w:rPr>
          <w:color w:val="000000"/>
        </w:rPr>
        <w:t>-</w:t>
      </w:r>
      <w:r w:rsidR="0051464C">
        <w:rPr>
          <w:color w:val="000000"/>
        </w:rPr>
        <w:t>II, Praha 1999, 2000</w:t>
      </w:r>
    </w:p>
    <w:p w14:paraId="3072D8C7" w14:textId="77777777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ČORNEJ, Petr, Tajemství českých kronik, Praha 1987</w:t>
      </w:r>
      <w:r w:rsidR="0030566E" w:rsidRPr="00870D81">
        <w:rPr>
          <w:color w:val="000000"/>
        </w:rPr>
        <w:t>,</w:t>
      </w:r>
      <w:r w:rsidR="0051464C">
        <w:rPr>
          <w:color w:val="000000"/>
        </w:rPr>
        <w:t xml:space="preserve"> 2. vyd. 2005 </w:t>
      </w:r>
    </w:p>
    <w:p w14:paraId="40F3063C" w14:textId="77777777" w:rsidR="002D36AE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ČORNEJ P</w:t>
      </w:r>
      <w:r w:rsidR="0051464C">
        <w:rPr>
          <w:color w:val="000000"/>
        </w:rPr>
        <w:t>.</w:t>
      </w:r>
      <w:r w:rsidRPr="00870D81">
        <w:rPr>
          <w:color w:val="000000"/>
        </w:rPr>
        <w:t xml:space="preserve">, Lipanská křižovatka. Příčiny, průběh a historický </w:t>
      </w:r>
      <w:r w:rsidR="0030566E" w:rsidRPr="00870D81">
        <w:rPr>
          <w:color w:val="000000"/>
        </w:rPr>
        <w:t xml:space="preserve">význam jedné bitvy, </w:t>
      </w:r>
      <w:proofErr w:type="spellStart"/>
      <w:r w:rsidR="0030566E" w:rsidRPr="00870D81">
        <w:rPr>
          <w:color w:val="000000"/>
        </w:rPr>
        <w:t>Pha</w:t>
      </w:r>
      <w:proofErr w:type="spellEnd"/>
      <w:r w:rsidR="0030566E" w:rsidRPr="00870D81">
        <w:rPr>
          <w:color w:val="000000"/>
        </w:rPr>
        <w:t xml:space="preserve"> 1992</w:t>
      </w:r>
    </w:p>
    <w:p w14:paraId="464311A0" w14:textId="77777777" w:rsidR="0051464C" w:rsidRDefault="002D36AE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ČORNEJ, Petr,</w:t>
      </w:r>
      <w:r>
        <w:rPr>
          <w:color w:val="000000"/>
        </w:rPr>
        <w:t xml:space="preserve"> Jan </w:t>
      </w:r>
      <w:r w:rsidRPr="0051464C">
        <w:rPr>
          <w:color w:val="000000"/>
        </w:rPr>
        <w:t>Žižka</w:t>
      </w:r>
      <w:r w:rsidR="0051464C">
        <w:rPr>
          <w:color w:val="000000"/>
        </w:rPr>
        <w:t>. Život a doba husitského válečníka, Praha 2019</w:t>
      </w:r>
    </w:p>
    <w:p w14:paraId="0BEF8BAF" w14:textId="5A1952F9" w:rsidR="00471D69" w:rsidRDefault="00471D6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ČORNEJ, Petr,</w:t>
      </w:r>
      <w:r>
        <w:rPr>
          <w:color w:val="000000"/>
        </w:rPr>
        <w:t xml:space="preserve"> </w:t>
      </w:r>
      <w:r w:rsidR="00156683">
        <w:rPr>
          <w:color w:val="000000"/>
        </w:rPr>
        <w:t>Husitství a husité /výbor studií/, Praha 2019</w:t>
      </w:r>
    </w:p>
    <w:p w14:paraId="71F2B1FF" w14:textId="700D1B96" w:rsidR="009216A1" w:rsidRDefault="009216A1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ČORNEJ, Petr,</w:t>
      </w:r>
      <w:r>
        <w:rPr>
          <w:color w:val="000000"/>
        </w:rPr>
        <w:t xml:space="preserve"> První pražská defenestrace. Krvavá neděle uprostřed léta, Praha 2024</w:t>
      </w:r>
    </w:p>
    <w:p w14:paraId="1607FB33" w14:textId="77777777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EBERHARD, Winfried, </w:t>
      </w:r>
      <w:r w:rsidRPr="00156683">
        <w:rPr>
          <w:color w:val="000000"/>
          <w:lang w:val="de-DE"/>
        </w:rPr>
        <w:t>Konfessionsbildung und Stände in Böhme</w:t>
      </w:r>
      <w:r w:rsidR="0030566E" w:rsidRPr="00156683">
        <w:rPr>
          <w:color w:val="000000"/>
          <w:lang w:val="de-DE"/>
        </w:rPr>
        <w:t>n 1478-1530, München-Wien</w:t>
      </w:r>
      <w:r w:rsidR="0030566E" w:rsidRPr="00870D81">
        <w:rPr>
          <w:color w:val="000000"/>
        </w:rPr>
        <w:t xml:space="preserve"> 1981</w:t>
      </w:r>
    </w:p>
    <w:p w14:paraId="4B3C7F5C" w14:textId="4C540813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FAJT, Jiří (</w:t>
      </w:r>
      <w:proofErr w:type="spellStart"/>
      <w:r w:rsidRPr="00870D81">
        <w:rPr>
          <w:color w:val="000000"/>
        </w:rPr>
        <w:t>ed</w:t>
      </w:r>
      <w:proofErr w:type="spellEnd"/>
      <w:r w:rsidRPr="00870D81">
        <w:rPr>
          <w:color w:val="000000"/>
        </w:rPr>
        <w:t>.), Karel IV. Cí</w:t>
      </w:r>
      <w:r w:rsidR="0051464C">
        <w:rPr>
          <w:color w:val="000000"/>
        </w:rPr>
        <w:t>sař z boží milosti, Praha 2006</w:t>
      </w:r>
    </w:p>
    <w:p w14:paraId="6AEED039" w14:textId="77777777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HLAVÁČEK Ivan, K organizaci státního správního </w:t>
      </w:r>
      <w:r w:rsidR="0030566E" w:rsidRPr="00870D81">
        <w:rPr>
          <w:color w:val="000000"/>
        </w:rPr>
        <w:t>systému Václava IV., Praha 1991</w:t>
      </w:r>
      <w:r w:rsidR="0051464C">
        <w:rPr>
          <w:color w:val="000000"/>
        </w:rPr>
        <w:t xml:space="preserve"> </w:t>
      </w:r>
    </w:p>
    <w:p w14:paraId="66B718CF" w14:textId="77777777" w:rsidR="0051464C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HLEDÍKOVÁ, Zdeňka, Biskup Jan IV. z </w:t>
      </w:r>
      <w:r w:rsidR="0030566E" w:rsidRPr="00870D81">
        <w:rPr>
          <w:color w:val="000000"/>
        </w:rPr>
        <w:t>Dražic (1301-1343), Praha 1991</w:t>
      </w:r>
    </w:p>
    <w:p w14:paraId="193FB204" w14:textId="77777777" w:rsidR="0030566E" w:rsidRPr="00870D81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HLEDÍKOVÁ, Zdeňka, Arnošt z Pardubic. Arcibiskup, zakladatel a rádce, Praha 2008</w:t>
      </w:r>
    </w:p>
    <w:p w14:paraId="7EC1AFE7" w14:textId="66A7BEEA" w:rsidR="00471D69" w:rsidRDefault="0030566E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HLEDÍKOVÁ, Zdeňka, Svět české středověké církve, Praha 2010</w:t>
      </w:r>
    </w:p>
    <w:p w14:paraId="30179217" w14:textId="77777777" w:rsidR="00471D69" w:rsidRDefault="00471D69" w:rsidP="00156683">
      <w:pPr>
        <w:ind w:left="567" w:hanging="567"/>
        <w:rPr>
          <w:color w:val="000000"/>
        </w:rPr>
      </w:pPr>
      <w:r>
        <w:rPr>
          <w:color w:val="000000"/>
        </w:rPr>
        <w:t>HLEDÍKOVÁ, Zdeňka, Jan Očko z Vlašimi. První český kardinál a rádce Karla IV., Praha 2024</w:t>
      </w:r>
    </w:p>
    <w:p w14:paraId="418D4769" w14:textId="134C5A9E" w:rsidR="00976AA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HLOBIL, Ivo </w:t>
      </w:r>
      <w:r w:rsidR="00BD5D0A" w:rsidRPr="00870D81">
        <w:rPr>
          <w:color w:val="000000"/>
        </w:rPr>
        <w:t>–</w:t>
      </w:r>
      <w:r w:rsidRPr="00870D81">
        <w:rPr>
          <w:color w:val="000000"/>
        </w:rPr>
        <w:t xml:space="preserve"> PETRŮ, Eduard, Humanismus a raná renesance na Moravě, Praha 1992</w:t>
      </w:r>
    </w:p>
    <w:p w14:paraId="547E222F" w14:textId="13245AFF" w:rsidR="00976AAF" w:rsidRDefault="00976AAF" w:rsidP="00156683">
      <w:pPr>
        <w:ind w:left="567" w:hanging="567"/>
        <w:rPr>
          <w:color w:val="000000"/>
        </w:rPr>
      </w:pPr>
      <w:r>
        <w:rPr>
          <w:color w:val="000000"/>
        </w:rPr>
        <w:t>HORNÍČKOVÁ, Kateřina – ŠRONĚK, Michal (</w:t>
      </w:r>
      <w:proofErr w:type="spellStart"/>
      <w:r>
        <w:rPr>
          <w:color w:val="000000"/>
        </w:rPr>
        <w:t>edd</w:t>
      </w:r>
      <w:proofErr w:type="spellEnd"/>
      <w:r>
        <w:rPr>
          <w:color w:val="000000"/>
        </w:rPr>
        <w:t>.), Umění české reformace (1380–1620), Praha 1910</w:t>
      </w:r>
    </w:p>
    <w:p w14:paraId="3B9CFDBF" w14:textId="05F24164" w:rsidR="00D345D5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IWA</w:t>
      </w:r>
      <w:r w:rsidR="00D345D5">
        <w:rPr>
          <w:color w:val="000000"/>
        </w:rPr>
        <w:t>Ń</w:t>
      </w:r>
      <w:r w:rsidRPr="00870D81">
        <w:rPr>
          <w:color w:val="000000"/>
        </w:rPr>
        <w:t xml:space="preserve">CZAK, Wojciech, Po stopách </w:t>
      </w:r>
      <w:r w:rsidR="00BD5D0A" w:rsidRPr="00870D81">
        <w:rPr>
          <w:color w:val="000000"/>
        </w:rPr>
        <w:t>rytířských příběhů, Praha 2001</w:t>
      </w:r>
    </w:p>
    <w:p w14:paraId="10BF6E5E" w14:textId="77777777" w:rsidR="00CB233F" w:rsidRDefault="00D345D5" w:rsidP="00156683">
      <w:pPr>
        <w:ind w:left="567" w:hanging="567"/>
      </w:pPr>
      <w:r w:rsidRPr="00870D81">
        <w:rPr>
          <w:color w:val="000000"/>
        </w:rPr>
        <w:t>IWA</w:t>
      </w:r>
      <w:r>
        <w:rPr>
          <w:color w:val="000000"/>
        </w:rPr>
        <w:t>Ń</w:t>
      </w:r>
      <w:r w:rsidRPr="00870D81">
        <w:rPr>
          <w:color w:val="000000"/>
        </w:rPr>
        <w:t>CZAK, Wojciech,</w:t>
      </w:r>
      <w:r w:rsidRPr="00205930">
        <w:t xml:space="preserve"> Jan Lucemburský, Argo 2018</w:t>
      </w:r>
    </w:p>
    <w:p w14:paraId="4D64B79B" w14:textId="67F08C23" w:rsidR="009216A1" w:rsidRDefault="009216A1" w:rsidP="00156683">
      <w:pPr>
        <w:ind w:left="567" w:hanging="567"/>
      </w:pPr>
      <w:r>
        <w:rPr>
          <w:color w:val="000000"/>
        </w:rPr>
        <w:t xml:space="preserve">KALOUS, Antonín, Matyáš Korvín (1443–1490), uherský a český král, České Budějovice 2009 </w:t>
      </w:r>
    </w:p>
    <w:p w14:paraId="1AF9C7CB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KAVKA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František, Vláda Karla IV. za jeho císařství (1355-1378). Země České koruny, rodová, říšská a evrop</w:t>
      </w:r>
      <w:r w:rsidR="00BD5D0A" w:rsidRPr="00870D81">
        <w:rPr>
          <w:color w:val="000000"/>
        </w:rPr>
        <w:t>ská politika, I-II, Praha 1993</w:t>
      </w:r>
    </w:p>
    <w:p w14:paraId="7B7280B2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KAVKA, František, Život</w:t>
      </w:r>
      <w:r w:rsidR="00BD5D0A" w:rsidRPr="00870D81">
        <w:rPr>
          <w:color w:val="000000"/>
        </w:rPr>
        <w:t xml:space="preserve"> na dvoře Karla IV., Praha 1993</w:t>
      </w:r>
    </w:p>
    <w:p w14:paraId="72C03794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KAVKA, František, Poslední Lucemburk na českém trůně: králem</w:t>
      </w:r>
      <w:r w:rsidR="00BD5D0A" w:rsidRPr="00870D81">
        <w:rPr>
          <w:color w:val="000000"/>
        </w:rPr>
        <w:t xml:space="preserve"> uprostřed revoluce, Praha 1998</w:t>
      </w:r>
    </w:p>
    <w:p w14:paraId="53211FFA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KEJŘ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Jiř</w:t>
      </w:r>
      <w:r w:rsidR="00BD5D0A" w:rsidRPr="00870D81">
        <w:rPr>
          <w:color w:val="000000"/>
        </w:rPr>
        <w:t>í, Husité, Praha 1984</w:t>
      </w:r>
    </w:p>
    <w:p w14:paraId="38D4935C" w14:textId="1F56F954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KEJŘ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Jiří, Husů</w:t>
      </w:r>
      <w:r w:rsidR="00BD5D0A" w:rsidRPr="00870D81">
        <w:rPr>
          <w:color w:val="000000"/>
        </w:rPr>
        <w:t>v proces v Kostnici, Praha 2000</w:t>
      </w:r>
    </w:p>
    <w:p w14:paraId="4E260C95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KRÁSA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Josef, R</w:t>
      </w:r>
      <w:r w:rsidR="00BD5D0A" w:rsidRPr="00870D81">
        <w:rPr>
          <w:color w:val="000000"/>
        </w:rPr>
        <w:t>ukopisy Václava IV., Praha 1971</w:t>
      </w:r>
    </w:p>
    <w:p w14:paraId="24BD9A01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MACEK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Josef, Jagellonský věk v českých zemích (1471-1526), I-IV, Praha 1992-1999</w:t>
      </w:r>
    </w:p>
    <w:p w14:paraId="18C9E518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MACEK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Josef, Víra a zbožnost jagellonského věku, Praha 2001</w:t>
      </w:r>
    </w:p>
    <w:p w14:paraId="14667D33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MEZNÍK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Jaroslav, Praha před husitskou revolucí, Praha 1990 </w:t>
      </w:r>
    </w:p>
    <w:p w14:paraId="3ADDB8D6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MEZNÍK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Jaroslav, Lucemburská Morava 1310-1423, Praha 1999</w:t>
      </w:r>
    </w:p>
    <w:p w14:paraId="6708C321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MOLNÁR</w:t>
      </w:r>
      <w:r w:rsidR="00BD5D0A" w:rsidRPr="00870D81">
        <w:rPr>
          <w:color w:val="000000"/>
        </w:rPr>
        <w:t>,</w:t>
      </w:r>
      <w:r w:rsidRPr="00870D81">
        <w:rPr>
          <w:color w:val="000000"/>
        </w:rPr>
        <w:t xml:space="preserve"> </w:t>
      </w:r>
      <w:proofErr w:type="spellStart"/>
      <w:r w:rsidRPr="00870D81">
        <w:rPr>
          <w:color w:val="000000"/>
        </w:rPr>
        <w:t>Amedeo</w:t>
      </w:r>
      <w:proofErr w:type="spellEnd"/>
      <w:r w:rsidRPr="00870D81">
        <w:rPr>
          <w:color w:val="000000"/>
        </w:rPr>
        <w:t>, Valdenští. Evropský rozměr jejich vzdoru, 2. vyd. Praha 1991</w:t>
      </w:r>
    </w:p>
    <w:p w14:paraId="5632BD93" w14:textId="77777777" w:rsidR="00D232A9" w:rsidRPr="00870D81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NEJEDLÝ, Martin, Fortuny kolo vrtkavé. Láska, moc a společnost ve středověku, Praha 2003</w:t>
      </w:r>
    </w:p>
    <w:p w14:paraId="739FA284" w14:textId="77777777" w:rsidR="00D232A9" w:rsidRPr="00870D81" w:rsidRDefault="00D232A9" w:rsidP="00156683">
      <w:pPr>
        <w:ind w:left="567" w:hanging="567"/>
        <w:rPr>
          <w:color w:val="000000"/>
        </w:rPr>
      </w:pPr>
      <w:r w:rsidRPr="00870D81">
        <w:rPr>
          <w:caps/>
          <w:color w:val="000000"/>
        </w:rPr>
        <w:t>Nejedlý,</w:t>
      </w:r>
      <w:r w:rsidRPr="00870D81">
        <w:rPr>
          <w:color w:val="000000"/>
        </w:rPr>
        <w:t xml:space="preserve"> Martin, Středověký mýtus o Meluzíně a rodová pověst Lucemburků, Praha 2014</w:t>
      </w:r>
      <w:r w:rsidR="00CB233F" w:rsidRPr="00CB233F">
        <w:rPr>
          <w:color w:val="000000"/>
          <w:vertAlign w:val="superscript"/>
        </w:rPr>
        <w:t>2.</w:t>
      </w:r>
    </w:p>
    <w:p w14:paraId="4E2A944B" w14:textId="77777777" w:rsidR="00CB233F" w:rsidRDefault="00D232A9" w:rsidP="00156683">
      <w:pPr>
        <w:ind w:left="567" w:hanging="567"/>
        <w:rPr>
          <w:color w:val="000000"/>
        </w:rPr>
      </w:pPr>
      <w:r w:rsidRPr="00870D81">
        <w:rPr>
          <w:caps/>
          <w:color w:val="000000"/>
        </w:rPr>
        <w:t>Nejedlý,</w:t>
      </w:r>
      <w:r w:rsidRPr="00870D81">
        <w:rPr>
          <w:color w:val="000000"/>
        </w:rPr>
        <w:t xml:space="preserve"> Martin, Pohleďte do zrcadla! Čtyři příběhy o autorech a čtenářích pramenů pozdního středověku, Praha 2016</w:t>
      </w:r>
    </w:p>
    <w:p w14:paraId="5287E247" w14:textId="77777777" w:rsidR="00C82FB9" w:rsidRDefault="00C82FB9" w:rsidP="00156683">
      <w:pPr>
        <w:ind w:left="567" w:hanging="567"/>
        <w:rPr>
          <w:color w:val="000000"/>
        </w:rPr>
      </w:pPr>
      <w:r w:rsidRPr="00C82FB9">
        <w:rPr>
          <w:caps/>
          <w:color w:val="000000"/>
        </w:rPr>
        <w:t>Nodl</w:t>
      </w:r>
      <w:r>
        <w:rPr>
          <w:color w:val="000000"/>
        </w:rPr>
        <w:t xml:space="preserve"> Martin, Dekret kutnohorský, Praha 2010</w:t>
      </w:r>
    </w:p>
    <w:p w14:paraId="0388EFA5" w14:textId="4BE91FCE" w:rsidR="009216A1" w:rsidRDefault="009216A1" w:rsidP="00156683">
      <w:pPr>
        <w:ind w:left="567" w:hanging="567"/>
        <w:rPr>
          <w:color w:val="000000"/>
        </w:rPr>
      </w:pPr>
      <w:r>
        <w:rPr>
          <w:color w:val="000000"/>
        </w:rPr>
        <w:lastRenderedPageBreak/>
        <w:t>PAPAJÍK, David, Ladislav Pohrobek (1440–1457), uherský a český král, České Budějovice 2016</w:t>
      </w:r>
    </w:p>
    <w:p w14:paraId="4200A040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PEKAŘ Josef, Žižka </w:t>
      </w:r>
      <w:r w:rsidR="00BD5D0A" w:rsidRPr="00870D81">
        <w:rPr>
          <w:color w:val="000000"/>
        </w:rPr>
        <w:t>a jeho doba, 2. vyd. Praha 1992</w:t>
      </w:r>
    </w:p>
    <w:p w14:paraId="2D1084A7" w14:textId="4DCBD27E" w:rsidR="00E873C9" w:rsidRPr="00870D81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SEIBT, Ferdinand, Karel IV. Císař v</w:t>
      </w:r>
      <w:r w:rsidR="00BD5D0A" w:rsidRPr="00870D81">
        <w:rPr>
          <w:color w:val="000000"/>
        </w:rPr>
        <w:t xml:space="preserve"> Evropě (1346-1378), Praha 1999</w:t>
      </w:r>
    </w:p>
    <w:p w14:paraId="6DBDC67E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SOUKUP, Pavel, Jan Hus</w:t>
      </w:r>
      <w:r w:rsidR="00BD5D0A" w:rsidRPr="00870D81">
        <w:rPr>
          <w:color w:val="000000"/>
        </w:rPr>
        <w:t>. Život a smrt kazatele, Praha 2015</w:t>
      </w:r>
    </w:p>
    <w:p w14:paraId="78DFDAB3" w14:textId="77777777" w:rsidR="00156683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SPĚVÁČEK</w:t>
      </w:r>
      <w:r w:rsidR="00CB233F">
        <w:rPr>
          <w:color w:val="000000"/>
        </w:rPr>
        <w:t>,</w:t>
      </w:r>
      <w:r w:rsidRPr="00870D81">
        <w:rPr>
          <w:color w:val="000000"/>
        </w:rPr>
        <w:t xml:space="preserve"> Jiří, V</w:t>
      </w:r>
      <w:r w:rsidR="00BD5D0A" w:rsidRPr="00870D81">
        <w:rPr>
          <w:color w:val="000000"/>
        </w:rPr>
        <w:t>áclav IV. 1361-1419, Praha 1986</w:t>
      </w:r>
    </w:p>
    <w:p w14:paraId="2474C916" w14:textId="5D2F4110" w:rsidR="00D232A9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SPĚVÁČEK</w:t>
      </w:r>
      <w:r w:rsidR="00CB233F">
        <w:rPr>
          <w:color w:val="000000"/>
        </w:rPr>
        <w:t>,</w:t>
      </w:r>
      <w:r w:rsidRPr="00870D81">
        <w:rPr>
          <w:color w:val="000000"/>
        </w:rPr>
        <w:t xml:space="preserve"> Jiří, Jan Lucemburský a j</w:t>
      </w:r>
      <w:r w:rsidR="00BD5D0A" w:rsidRPr="00870D81">
        <w:rPr>
          <w:color w:val="000000"/>
        </w:rPr>
        <w:t>eho doba. 1296-1346, Praha 1995</w:t>
      </w:r>
    </w:p>
    <w:p w14:paraId="2F530777" w14:textId="77777777" w:rsidR="00CB233F" w:rsidRPr="00870D81" w:rsidRDefault="00CB233F" w:rsidP="00156683">
      <w:pPr>
        <w:ind w:left="567" w:hanging="567"/>
        <w:rPr>
          <w:color w:val="000000"/>
        </w:rPr>
      </w:pPr>
      <w:r w:rsidRPr="00CB233F">
        <w:rPr>
          <w:caps/>
          <w:color w:val="000000"/>
        </w:rPr>
        <w:t>Šandera</w:t>
      </w:r>
      <w:r>
        <w:rPr>
          <w:color w:val="000000"/>
        </w:rPr>
        <w:t xml:space="preserve">, Martin – </w:t>
      </w:r>
      <w:r w:rsidRPr="00CB233F">
        <w:rPr>
          <w:caps/>
          <w:color w:val="000000"/>
        </w:rPr>
        <w:t>Beran</w:t>
      </w:r>
      <w:r>
        <w:rPr>
          <w:color w:val="000000"/>
        </w:rPr>
        <w:t xml:space="preserve">, Zdeněk a kol., Poděbradská éra v zemích České koruny, </w:t>
      </w:r>
      <w:r w:rsidR="00C82FB9">
        <w:rPr>
          <w:color w:val="000000"/>
        </w:rPr>
        <w:t>Praha 2016</w:t>
      </w:r>
    </w:p>
    <w:p w14:paraId="72D3DD96" w14:textId="77777777" w:rsidR="00156683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ŠMAHEL, František, Husitská rev</w:t>
      </w:r>
      <w:r w:rsidR="00BD5D0A" w:rsidRPr="00870D81">
        <w:rPr>
          <w:color w:val="000000"/>
        </w:rPr>
        <w:t>oluce, I-IV, 2. vyd. Praha 1996</w:t>
      </w:r>
      <w:r w:rsidR="00976AAF">
        <w:rPr>
          <w:color w:val="000000"/>
        </w:rPr>
        <w:t>; I-II, 3. vyd. 2024</w:t>
      </w:r>
    </w:p>
    <w:p w14:paraId="3A93A9FF" w14:textId="77777777" w:rsidR="00156683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ŠMAHEL, František, Husitské Čechy. Strukt</w:t>
      </w:r>
      <w:r w:rsidR="00BD5D0A" w:rsidRPr="00870D81">
        <w:rPr>
          <w:color w:val="000000"/>
        </w:rPr>
        <w:t>ury, procesy, ideje, Praha 2001</w:t>
      </w:r>
    </w:p>
    <w:p w14:paraId="1A1DAA65" w14:textId="77777777" w:rsidR="00156683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ŠMAHEL, František, Mezi středověkem a renesancí, Praha 2002 (soubor st</w:t>
      </w:r>
      <w:r w:rsidR="00BD5D0A" w:rsidRPr="00870D81">
        <w:rPr>
          <w:color w:val="000000"/>
        </w:rPr>
        <w:t>udií)</w:t>
      </w:r>
    </w:p>
    <w:p w14:paraId="750C1820" w14:textId="77777777" w:rsidR="00156683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ŠMAHEL, František </w:t>
      </w:r>
      <w:r w:rsidR="00BD5D0A" w:rsidRPr="00870D81">
        <w:rPr>
          <w:color w:val="000000"/>
        </w:rPr>
        <w:t>–</w:t>
      </w:r>
      <w:r w:rsidRPr="00870D81">
        <w:rPr>
          <w:color w:val="000000"/>
        </w:rPr>
        <w:t xml:space="preserve"> NODL, Martin (</w:t>
      </w:r>
      <w:proofErr w:type="spellStart"/>
      <w:r w:rsidRPr="00870D81">
        <w:rPr>
          <w:color w:val="000000"/>
        </w:rPr>
        <w:t>red</w:t>
      </w:r>
      <w:proofErr w:type="spellEnd"/>
      <w:r w:rsidRPr="00870D81">
        <w:rPr>
          <w:color w:val="000000"/>
        </w:rPr>
        <w:t>.), Člověk českého středověku, Argo 2002</w:t>
      </w:r>
    </w:p>
    <w:p w14:paraId="1F523C18" w14:textId="2D6ACB75" w:rsidR="00C82FB9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ŠMAHEL, František, Cesta Karla IV. do Francie, Praha 2006</w:t>
      </w:r>
    </w:p>
    <w:p w14:paraId="30D832B8" w14:textId="77777777" w:rsidR="00C82FB9" w:rsidRDefault="00C82FB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ŠMAHEL, František, Život a dílo</w:t>
      </w:r>
      <w:r>
        <w:rPr>
          <w:color w:val="000000"/>
        </w:rPr>
        <w:t xml:space="preserve"> Jeronýma Pražského</w:t>
      </w:r>
      <w:r w:rsidRPr="00870D81">
        <w:rPr>
          <w:color w:val="000000"/>
        </w:rPr>
        <w:t>, Praha</w:t>
      </w:r>
      <w:r>
        <w:rPr>
          <w:color w:val="000000"/>
        </w:rPr>
        <w:t xml:space="preserve"> 2010</w:t>
      </w:r>
    </w:p>
    <w:p w14:paraId="711E9A0D" w14:textId="77777777" w:rsidR="00D345D5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ŠMAHEL, František, Jan Hus</w:t>
      </w:r>
      <w:r w:rsidR="00BD5D0A" w:rsidRPr="00870D81">
        <w:rPr>
          <w:color w:val="000000"/>
        </w:rPr>
        <w:t>. Život a dílo</w:t>
      </w:r>
      <w:r w:rsidRPr="00870D81">
        <w:rPr>
          <w:color w:val="000000"/>
        </w:rPr>
        <w:t>, Praha 2013</w:t>
      </w:r>
    </w:p>
    <w:p w14:paraId="3E08E36D" w14:textId="77777777" w:rsidR="00CB233F" w:rsidRDefault="00D345D5" w:rsidP="00156683">
      <w:pPr>
        <w:ind w:left="567" w:hanging="567"/>
      </w:pPr>
      <w:r w:rsidRPr="00870D81">
        <w:rPr>
          <w:color w:val="000000"/>
        </w:rPr>
        <w:t>ŠMAHEL, František,</w:t>
      </w:r>
      <w:r w:rsidR="00EB4C99">
        <w:rPr>
          <w:color w:val="000000"/>
        </w:rPr>
        <w:t xml:space="preserve"> Alma mater </w:t>
      </w:r>
      <w:proofErr w:type="spellStart"/>
      <w:r w:rsidR="00EB4C99">
        <w:rPr>
          <w:color w:val="000000"/>
        </w:rPr>
        <w:t>Pragensis</w:t>
      </w:r>
      <w:proofErr w:type="spellEnd"/>
      <w:r w:rsidR="00EB4C99">
        <w:rPr>
          <w:color w:val="000000"/>
        </w:rPr>
        <w:t xml:space="preserve">. </w:t>
      </w:r>
      <w:r w:rsidR="00EB4C99" w:rsidRPr="008771A2">
        <w:t>Studie k počátkům UK</w:t>
      </w:r>
      <w:r w:rsidR="00EB4C99">
        <w:t>, Praha 2016</w:t>
      </w:r>
    </w:p>
    <w:p w14:paraId="7609AC6E" w14:textId="6C066E8C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ŠTĚPÁN, Václav, Moravský markr</w:t>
      </w:r>
      <w:r w:rsidR="00BD5D0A" w:rsidRPr="00870D81">
        <w:rPr>
          <w:color w:val="000000"/>
        </w:rPr>
        <w:t>abě Jošt (1354-1411), Brno 2002</w:t>
      </w:r>
    </w:p>
    <w:p w14:paraId="6C28DE03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 xml:space="preserve">ŠUSTA Josef, Král cizinec, Otec a syn, Za císařskou korunou </w:t>
      </w:r>
      <w:r w:rsidR="00BD5D0A" w:rsidRPr="00870D81">
        <w:rPr>
          <w:color w:val="000000"/>
        </w:rPr>
        <w:t>(</w:t>
      </w:r>
      <w:r w:rsidRPr="00870D81">
        <w:rPr>
          <w:color w:val="000000"/>
        </w:rPr>
        <w:t>České dějiny II/2-4</w:t>
      </w:r>
      <w:r w:rsidR="00BD5D0A" w:rsidRPr="00870D81">
        <w:rPr>
          <w:color w:val="000000"/>
        </w:rPr>
        <w:t>)</w:t>
      </w:r>
      <w:r w:rsidRPr="00870D81">
        <w:rPr>
          <w:color w:val="000000"/>
        </w:rPr>
        <w:t>, Praha 1939-1948</w:t>
      </w:r>
    </w:p>
    <w:p w14:paraId="76DA0236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URBÁNEK, Rudolf, Věk poděbradský</w:t>
      </w:r>
      <w:r w:rsidR="00BD5D0A" w:rsidRPr="00870D81">
        <w:rPr>
          <w:color w:val="000000"/>
        </w:rPr>
        <w:t xml:space="preserve"> I-IV (České dějiny IV/1-4)</w:t>
      </w:r>
      <w:r w:rsidR="00CB233F">
        <w:rPr>
          <w:color w:val="000000"/>
        </w:rPr>
        <w:t>, Praha 1915-1930, 1962</w:t>
      </w:r>
    </w:p>
    <w:p w14:paraId="2493CBD4" w14:textId="77777777" w:rsidR="00CB233F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VLNAS Vít, Jan Nepomucký. Česká legend</w:t>
      </w:r>
      <w:r w:rsidR="00BD5D0A" w:rsidRPr="00870D81">
        <w:rPr>
          <w:color w:val="000000"/>
        </w:rPr>
        <w:t>a, Praha 1993</w:t>
      </w:r>
    </w:p>
    <w:p w14:paraId="54FF4162" w14:textId="77777777" w:rsidR="006F5286" w:rsidRDefault="00E873C9" w:rsidP="00156683">
      <w:pPr>
        <w:ind w:left="567" w:hanging="567"/>
        <w:rPr>
          <w:color w:val="000000"/>
        </w:rPr>
      </w:pPr>
      <w:r w:rsidRPr="00870D81">
        <w:rPr>
          <w:color w:val="000000"/>
        </w:rPr>
        <w:t>ZILYNSKÁ, Blanka, Husitské synody v Čechách 1418-1440 (Příspěvek k úloze univerzitních mistrů v husitské církvi a revoluci), Praha 1985</w:t>
      </w:r>
    </w:p>
    <w:p w14:paraId="5F7C1D5F" w14:textId="77777777" w:rsidR="001F73DD" w:rsidRPr="00870D81" w:rsidRDefault="001F73DD" w:rsidP="00156683">
      <w:pPr>
        <w:ind w:left="567" w:hanging="567"/>
      </w:pPr>
      <w:r w:rsidRPr="001F73DD">
        <w:rPr>
          <w:caps/>
          <w:color w:val="000000"/>
        </w:rPr>
        <w:t>Žůrek</w:t>
      </w:r>
      <w:r>
        <w:rPr>
          <w:color w:val="000000"/>
        </w:rPr>
        <w:t>, Václav, Karel IV. Portrét středověkého vládce, Praha 2018</w:t>
      </w:r>
    </w:p>
    <w:sectPr w:rsidR="001F73DD" w:rsidRPr="0087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7D"/>
    <w:rsid w:val="0004292B"/>
    <w:rsid w:val="000F30B8"/>
    <w:rsid w:val="00156683"/>
    <w:rsid w:val="00180CCD"/>
    <w:rsid w:val="001907C2"/>
    <w:rsid w:val="001A68E2"/>
    <w:rsid w:val="001E4B6C"/>
    <w:rsid w:val="001F73DD"/>
    <w:rsid w:val="00221E39"/>
    <w:rsid w:val="00253395"/>
    <w:rsid w:val="00277D1D"/>
    <w:rsid w:val="002D36AE"/>
    <w:rsid w:val="0030566E"/>
    <w:rsid w:val="003174C3"/>
    <w:rsid w:val="003572ED"/>
    <w:rsid w:val="003E46D4"/>
    <w:rsid w:val="0042102B"/>
    <w:rsid w:val="00471D69"/>
    <w:rsid w:val="004C602A"/>
    <w:rsid w:val="0051464C"/>
    <w:rsid w:val="005F04A6"/>
    <w:rsid w:val="006069B4"/>
    <w:rsid w:val="00613A7A"/>
    <w:rsid w:val="00662A9A"/>
    <w:rsid w:val="006F5286"/>
    <w:rsid w:val="007136F2"/>
    <w:rsid w:val="00782C3E"/>
    <w:rsid w:val="007C49BE"/>
    <w:rsid w:val="00814BC8"/>
    <w:rsid w:val="00837167"/>
    <w:rsid w:val="00870D81"/>
    <w:rsid w:val="008E0A7D"/>
    <w:rsid w:val="008E2186"/>
    <w:rsid w:val="00911AF1"/>
    <w:rsid w:val="009216A1"/>
    <w:rsid w:val="00976AAF"/>
    <w:rsid w:val="009C0A44"/>
    <w:rsid w:val="009C2742"/>
    <w:rsid w:val="00A54A3E"/>
    <w:rsid w:val="00A763E2"/>
    <w:rsid w:val="00AC0A80"/>
    <w:rsid w:val="00AE5B26"/>
    <w:rsid w:val="00AF383D"/>
    <w:rsid w:val="00B040F1"/>
    <w:rsid w:val="00BC0487"/>
    <w:rsid w:val="00BD5D0A"/>
    <w:rsid w:val="00BE5842"/>
    <w:rsid w:val="00C704D1"/>
    <w:rsid w:val="00C82FB9"/>
    <w:rsid w:val="00CA2AD5"/>
    <w:rsid w:val="00CB233F"/>
    <w:rsid w:val="00D232A9"/>
    <w:rsid w:val="00D26D43"/>
    <w:rsid w:val="00D345D5"/>
    <w:rsid w:val="00D368E0"/>
    <w:rsid w:val="00DF4FD2"/>
    <w:rsid w:val="00E126E7"/>
    <w:rsid w:val="00E579B4"/>
    <w:rsid w:val="00E873C9"/>
    <w:rsid w:val="00E90B55"/>
    <w:rsid w:val="00EB4C99"/>
    <w:rsid w:val="00F1191F"/>
    <w:rsid w:val="00F12934"/>
    <w:rsid w:val="00F26A3A"/>
    <w:rsid w:val="00F50907"/>
    <w:rsid w:val="00F77535"/>
    <w:rsid w:val="00FB625C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35B46"/>
  <w15:docId w15:val="{393FFF64-4595-4FE4-A592-42312DD8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8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Zilynska, Blanka</cp:lastModifiedBy>
  <cp:revision>2</cp:revision>
  <cp:lastPrinted>2018-01-09T15:37:00Z</cp:lastPrinted>
  <dcterms:created xsi:type="dcterms:W3CDTF">2025-02-04T19:17:00Z</dcterms:created>
  <dcterms:modified xsi:type="dcterms:W3CDTF">2025-02-04T19:17:00Z</dcterms:modified>
</cp:coreProperties>
</file>