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F5" w:rsidRPr="00273142" w:rsidRDefault="003D48F5" w:rsidP="001635DF">
      <w:pPr>
        <w:spacing w:after="0" w:line="276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</w:pP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fldChar w:fldCharType="begin"/>
      </w: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instrText xml:space="preserve"> HYPERLINK "https://lenta.ru/news/2024/11/17/ukraina-ogranichila-rabotu-yadernyh-reaktorov/" </w:instrText>
      </w: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fldChar w:fldCharType="separate"/>
      </w:r>
      <w:r w:rsidRPr="003D48F5">
        <w:rPr>
          <w:rStyle w:val="Hypertextovodkaz"/>
          <w:rFonts w:ascii="Arial" w:eastAsia="Times New Roman" w:hAnsi="Arial" w:cs="Arial"/>
          <w:sz w:val="16"/>
          <w:szCs w:val="16"/>
          <w:lang w:val="ru-RU" w:eastAsia="cs-CZ"/>
        </w:rPr>
        <w:t>https://lenta.ru/news/2024/11/17/ukraina-ogranichila-rabotu-yadernyh-reaktorov/</w:t>
      </w:r>
      <w:r w:rsidRPr="003D48F5"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  <w:fldChar w:fldCharType="end"/>
      </w:r>
    </w:p>
    <w:p w:rsidR="00CE6DC1" w:rsidRDefault="00163013" w:rsidP="001635DF">
      <w:pPr>
        <w:spacing w:after="0" w:line="276" w:lineRule="auto"/>
        <w:rPr>
          <w:rFonts w:ascii="Arial" w:eastAsia="Times New Roman" w:hAnsi="Arial" w:cs="Arial"/>
          <w:b/>
          <w:bCs/>
          <w:color w:val="292929"/>
          <w:lang w:val="ru-RU" w:eastAsia="cs-CZ"/>
        </w:rPr>
      </w:pPr>
      <w:r>
        <w:rPr>
          <w:rFonts w:ascii="Arial" w:eastAsia="Times New Roman" w:hAnsi="Arial" w:cs="Arial"/>
          <w:bCs/>
          <w:color w:val="292929"/>
          <w:lang w:eastAsia="cs-CZ"/>
        </w:rPr>
        <w:t>odpojit</w:t>
      </w:r>
      <w:r w:rsidR="00CE6DC1">
        <w:rPr>
          <w:rFonts w:ascii="Arial" w:eastAsia="Times New Roman" w:hAnsi="Arial" w:cs="Arial"/>
          <w:b/>
          <w:bCs/>
          <w:color w:val="292929"/>
          <w:lang w:val="ru-RU" w:eastAsia="cs-CZ"/>
        </w:rPr>
        <w:t xml:space="preserve"> </w:t>
      </w:r>
    </w:p>
    <w:p w:rsidR="003D48F5" w:rsidRPr="00A763E8" w:rsidRDefault="003D48F5" w:rsidP="001635DF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  <w:r w:rsidRPr="00CE6DC1">
        <w:rPr>
          <w:rFonts w:ascii="Arial" w:eastAsia="Times New Roman" w:hAnsi="Arial" w:cs="Arial"/>
          <w:b/>
          <w:bCs/>
          <w:color w:val="FF0000"/>
          <w:lang w:val="ru-RU" w:eastAsia="cs-CZ"/>
        </w:rPr>
        <w:t>7</w:t>
      </w:r>
      <w:r>
        <w:rPr>
          <w:rFonts w:ascii="Arial" w:eastAsia="Times New Roman" w:hAnsi="Arial" w:cs="Arial"/>
          <w:b/>
          <w:bCs/>
          <w:color w:val="292929"/>
          <w:lang w:val="ru-RU"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Украи́на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ата́ки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Росси́и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отключи́ла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семь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из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девяти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я́дерных</w:t>
      </w:r>
      <w:proofErr w:type="spellEnd"/>
      <w:r w:rsidRPr="00A763E8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/>
          <w:bCs/>
          <w:lang w:eastAsia="cs-CZ"/>
        </w:rPr>
        <w:t>реа́кторов</w:t>
      </w:r>
      <w:proofErr w:type="spellEnd"/>
    </w:p>
    <w:p w:rsidR="001635DF" w:rsidRPr="00A763E8" w:rsidRDefault="001635DF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omezit</w:t>
      </w:r>
    </w:p>
    <w:p w:rsidR="001635DF" w:rsidRPr="00A763E8" w:rsidRDefault="001635DF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ozbrojené síly</w:t>
      </w:r>
    </w:p>
    <w:p w:rsidR="001635DF" w:rsidRPr="00A763E8" w:rsidRDefault="001635DF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sdělení, zpráva</w:t>
      </w:r>
    </w:p>
    <w:p w:rsidR="001635DF" w:rsidRPr="00A763E8" w:rsidRDefault="001635DF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objevit se</w:t>
      </w:r>
    </w:p>
    <w:p w:rsidR="003D48F5" w:rsidRPr="00A763E8" w:rsidRDefault="003D48F5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Украи́на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ограни́чила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рабо́ту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семи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r w:rsidR="001635DF" w:rsidRPr="00A763E8">
        <w:rPr>
          <w:rFonts w:ascii="Arial" w:eastAsia="Times New Roman" w:hAnsi="Arial" w:cs="Arial"/>
          <w:bCs/>
          <w:i/>
          <w:lang w:eastAsia="cs-CZ"/>
        </w:rPr>
        <w:t>jaderných reaktorů z devíti ………………………………….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1635DF" w:rsidRPr="00A763E8">
        <w:rPr>
          <w:rFonts w:ascii="Arial" w:eastAsia="Times New Roman" w:hAnsi="Arial" w:cs="Arial"/>
          <w:bCs/>
          <w:lang w:eastAsia="cs-CZ"/>
        </w:rPr>
        <w:t xml:space="preserve">………………………………..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по́сле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масси́рованной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1635DF" w:rsidRPr="00A763E8">
        <w:rPr>
          <w:rFonts w:ascii="Arial" w:eastAsia="Times New Roman" w:hAnsi="Arial" w:cs="Arial"/>
          <w:bCs/>
          <w:i/>
          <w:lang w:eastAsia="cs-CZ"/>
        </w:rPr>
        <w:t>útoku ……</w:t>
      </w:r>
      <w:r w:rsidR="00910314">
        <w:rPr>
          <w:rFonts w:ascii="Arial" w:eastAsia="Times New Roman" w:hAnsi="Arial" w:cs="Arial"/>
          <w:bCs/>
          <w:i/>
          <w:lang w:eastAsia="cs-CZ"/>
        </w:rPr>
        <w:t>….</w:t>
      </w:r>
      <w:r w:rsidR="001635DF" w:rsidRPr="00A763E8">
        <w:rPr>
          <w:rFonts w:ascii="Arial" w:eastAsia="Times New Roman" w:hAnsi="Arial" w:cs="Arial"/>
          <w:bCs/>
          <w:i/>
          <w:lang w:eastAsia="cs-CZ"/>
        </w:rPr>
        <w:t>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Вооружённых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сил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РФ.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Сообще́ние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об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э́том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появи́лось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1635DF" w:rsidRPr="00A763E8">
        <w:rPr>
          <w:rFonts w:ascii="Arial" w:eastAsia="Times New Roman" w:hAnsi="Arial" w:cs="Arial"/>
          <w:bCs/>
          <w:i/>
          <w:lang w:eastAsia="cs-CZ"/>
        </w:rPr>
        <w:t>na oficiálním webu</w:t>
      </w:r>
      <w:r w:rsidR="008938D4" w:rsidRPr="00A763E8">
        <w:rPr>
          <w:rFonts w:ascii="Arial" w:eastAsia="Times New Roman" w:hAnsi="Arial" w:cs="Arial"/>
          <w:bCs/>
          <w:i/>
          <w:lang w:eastAsia="cs-CZ"/>
        </w:rPr>
        <w:t xml:space="preserve"> …………………………………...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gramStart"/>
      <w:r w:rsidR="008938D4" w:rsidRPr="00A763E8">
        <w:rPr>
          <w:rFonts w:ascii="Arial" w:eastAsia="Times New Roman" w:hAnsi="Arial" w:cs="Arial"/>
          <w:bCs/>
          <w:i/>
          <w:lang w:eastAsia="cs-CZ"/>
        </w:rPr>
        <w:t>Mezinárodní(ho</w:t>
      </w:r>
      <w:proofErr w:type="gramEnd"/>
      <w:r w:rsidR="008938D4" w:rsidRPr="00A763E8">
        <w:rPr>
          <w:rFonts w:ascii="Arial" w:eastAsia="Times New Roman" w:hAnsi="Arial" w:cs="Arial"/>
          <w:bCs/>
          <w:i/>
          <w:lang w:eastAsia="cs-CZ"/>
        </w:rPr>
        <w:t>) ……………………………………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аге́нтства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а́томной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эне́ргии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(МАГАТЭ).</w:t>
      </w:r>
    </w:p>
    <w:p w:rsidR="008938D4" w:rsidRPr="00A763E8" w:rsidRDefault="008938D4" w:rsidP="001635DF">
      <w:pPr>
        <w:spacing w:after="0" w:line="276" w:lineRule="auto"/>
        <w:rPr>
          <w:rFonts w:ascii="Arial" w:eastAsia="Times New Roman" w:hAnsi="Arial" w:cs="Arial"/>
          <w:bCs/>
          <w:sz w:val="12"/>
          <w:szCs w:val="12"/>
          <w:lang w:eastAsia="cs-CZ"/>
        </w:rPr>
      </w:pPr>
    </w:p>
    <w:p w:rsidR="003D48F5" w:rsidRPr="00A763E8" w:rsidRDefault="003D48F5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«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Де́йствующие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а́томные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электроста́нции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(АЭ́С)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Украи́ны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сего́дня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сократи́ли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произво́дство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электроэне́ргии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A21F06" w:rsidRPr="00A763E8">
        <w:rPr>
          <w:rFonts w:ascii="Arial" w:eastAsia="Times New Roman" w:hAnsi="Arial" w:cs="Arial"/>
          <w:bCs/>
          <w:lang w:eastAsia="cs-CZ"/>
        </w:rPr>
        <w:t>/…/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по́сле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широкомасшта́бных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вое́нных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де́йствий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A21F06" w:rsidRPr="00A763E8">
        <w:rPr>
          <w:rFonts w:ascii="Arial" w:eastAsia="Times New Roman" w:hAnsi="Arial" w:cs="Arial"/>
          <w:bCs/>
          <w:i/>
          <w:lang w:eastAsia="cs-CZ"/>
        </w:rPr>
        <w:t>po celé zemi …………………………………….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кото́рые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как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сообща́ется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бы́ли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напра́влены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A21F06" w:rsidRPr="00A763E8">
        <w:rPr>
          <w:rFonts w:ascii="Arial" w:eastAsia="Times New Roman" w:hAnsi="Arial" w:cs="Arial"/>
          <w:bCs/>
          <w:i/>
          <w:lang w:eastAsia="cs-CZ"/>
        </w:rPr>
        <w:t>na její energetickou infrastrukturu …………………………………………………………………</w:t>
      </w:r>
      <w:proofErr w:type="gramStart"/>
      <w:r w:rsidR="00A21F06" w:rsidRPr="00A763E8">
        <w:rPr>
          <w:rFonts w:ascii="Arial" w:eastAsia="Times New Roman" w:hAnsi="Arial" w:cs="Arial"/>
          <w:bCs/>
          <w:i/>
          <w:lang w:eastAsia="cs-CZ"/>
        </w:rPr>
        <w:t>…..</w:t>
      </w:r>
      <w:r w:rsidRPr="00A763E8">
        <w:rPr>
          <w:rFonts w:ascii="Arial" w:eastAsia="Times New Roman" w:hAnsi="Arial" w:cs="Arial"/>
          <w:bCs/>
          <w:lang w:eastAsia="cs-CZ"/>
        </w:rPr>
        <w:t xml:space="preserve">», — </w:t>
      </w:r>
      <w:r w:rsidR="00A21F06" w:rsidRPr="00A763E8">
        <w:rPr>
          <w:rFonts w:ascii="Arial" w:eastAsia="Times New Roman" w:hAnsi="Arial" w:cs="Arial"/>
          <w:bCs/>
          <w:i/>
          <w:lang w:eastAsia="cs-CZ"/>
        </w:rPr>
        <w:t>prohlásil</w:t>
      </w:r>
      <w:proofErr w:type="gramEnd"/>
      <w:r w:rsidR="00A21F06" w:rsidRPr="00A763E8">
        <w:rPr>
          <w:rFonts w:ascii="Arial" w:eastAsia="Times New Roman" w:hAnsi="Arial" w:cs="Arial"/>
          <w:bCs/>
          <w:i/>
          <w:lang w:eastAsia="cs-CZ"/>
        </w:rPr>
        <w:t xml:space="preserve"> ředitel ………………………….……………</w:t>
      </w:r>
      <w:r w:rsidRPr="00A763E8">
        <w:rPr>
          <w:rFonts w:ascii="Arial" w:eastAsia="Times New Roman" w:hAnsi="Arial" w:cs="Arial"/>
          <w:bCs/>
          <w:lang w:eastAsia="cs-CZ"/>
        </w:rPr>
        <w:t xml:space="preserve"> МАГАТЭ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Рафаэ́ль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Гросси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>.</w:t>
      </w:r>
    </w:p>
    <w:p w:rsidR="00FF3A67" w:rsidRPr="00A763E8" w:rsidRDefault="00FF3A67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snížit výkon</w:t>
      </w:r>
    </w:p>
    <w:p w:rsidR="006E4248" w:rsidRPr="00A763E8" w:rsidRDefault="006E4248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 xml:space="preserve">zastaven                                 </w:t>
      </w:r>
      <w:r w:rsidR="00273142" w:rsidRPr="00A763E8">
        <w:rPr>
          <w:rFonts w:ascii="Arial" w:eastAsia="Times New Roman" w:hAnsi="Arial" w:cs="Arial"/>
          <w:bCs/>
          <w:lang w:eastAsia="cs-CZ"/>
        </w:rPr>
        <w:t xml:space="preserve">      </w:t>
      </w:r>
      <w:r w:rsidRPr="00A763E8">
        <w:rPr>
          <w:rFonts w:ascii="Arial" w:eastAsia="Times New Roman" w:hAnsi="Arial" w:cs="Arial"/>
          <w:bCs/>
          <w:lang w:eastAsia="cs-CZ"/>
        </w:rPr>
        <w:t xml:space="preserve">        &lt; zastavit</w:t>
      </w:r>
      <w:r w:rsidR="00A45DB8">
        <w:rPr>
          <w:rFonts w:ascii="Arial" w:eastAsia="Times New Roman" w:hAnsi="Arial" w:cs="Arial"/>
          <w:bCs/>
          <w:lang w:eastAsia="cs-CZ"/>
        </w:rPr>
        <w:t xml:space="preserve">                                              </w:t>
      </w:r>
      <w:r w:rsidR="00A45DB8" w:rsidRPr="00A45DB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(</w:t>
      </w:r>
      <w:proofErr w:type="spellStart"/>
      <w:r w:rsidR="00A45DB8" w:rsidRPr="00A45DB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cv</w:t>
      </w:r>
      <w:proofErr w:type="spellEnd"/>
      <w:r w:rsidR="00A45DB8" w:rsidRPr="00A45DB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. 12a/196)</w:t>
      </w:r>
    </w:p>
    <w:p w:rsidR="00517FA1" w:rsidRPr="00A763E8" w:rsidRDefault="00517FA1" w:rsidP="001635DF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 xml:space="preserve">zbylé                                          </w:t>
      </w:r>
      <w:r w:rsidR="00273142" w:rsidRPr="00A763E8">
        <w:rPr>
          <w:rFonts w:ascii="Arial" w:eastAsia="Times New Roman" w:hAnsi="Arial" w:cs="Arial"/>
          <w:bCs/>
          <w:lang w:eastAsia="cs-CZ"/>
        </w:rPr>
        <w:t xml:space="preserve">      </w:t>
      </w:r>
      <w:r w:rsidRPr="00A763E8">
        <w:rPr>
          <w:rFonts w:ascii="Arial" w:eastAsia="Times New Roman" w:hAnsi="Arial" w:cs="Arial"/>
          <w:bCs/>
          <w:lang w:eastAsia="cs-CZ"/>
        </w:rPr>
        <w:t xml:space="preserve">     </w:t>
      </w:r>
      <w:r w:rsidRPr="00A763E8">
        <w:rPr>
          <w:rFonts w:ascii="Arial" w:eastAsia="Times New Roman" w:hAnsi="Arial" w:cs="Arial"/>
          <w:bCs/>
          <w:lang w:eastAsia="cs-CZ"/>
        </w:rPr>
        <w:t>&lt;</w:t>
      </w:r>
      <w:r w:rsidRPr="00A763E8">
        <w:rPr>
          <w:rFonts w:ascii="Arial" w:eastAsia="Times New Roman" w:hAnsi="Arial" w:cs="Arial"/>
          <w:bCs/>
          <w:lang w:eastAsia="cs-CZ"/>
        </w:rPr>
        <w:t xml:space="preserve"> po-/za-nechat</w:t>
      </w:r>
      <w:r w:rsidR="00A45DB8">
        <w:rPr>
          <w:rFonts w:ascii="Arial" w:eastAsia="Times New Roman" w:hAnsi="Arial" w:cs="Arial"/>
          <w:bCs/>
          <w:lang w:eastAsia="cs-CZ"/>
        </w:rPr>
        <w:t xml:space="preserve">                                    </w:t>
      </w:r>
      <w:r w:rsidR="00A45DB8" w:rsidRPr="00A45DB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(</w:t>
      </w:r>
      <w:proofErr w:type="spellStart"/>
      <w:r w:rsidR="00A45DB8" w:rsidRPr="00A45DB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cv</w:t>
      </w:r>
      <w:proofErr w:type="spellEnd"/>
      <w:r w:rsidR="00A45DB8" w:rsidRPr="00A45DB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. 12a/196)</w:t>
      </w:r>
      <w:bookmarkStart w:id="0" w:name="_GoBack"/>
      <w:bookmarkEnd w:id="0"/>
      <w:r w:rsidR="00A45DB8">
        <w:rPr>
          <w:rFonts w:ascii="Arial" w:eastAsia="Times New Roman" w:hAnsi="Arial" w:cs="Arial"/>
          <w:bCs/>
          <w:lang w:eastAsia="cs-CZ"/>
        </w:rPr>
        <w:t xml:space="preserve">    </w:t>
      </w:r>
    </w:p>
    <w:p w:rsidR="003D48F5" w:rsidRPr="00F26860" w:rsidRDefault="003D48F5" w:rsidP="001635DF">
      <w:pPr>
        <w:spacing w:after="0" w:line="276" w:lineRule="auto"/>
        <w:rPr>
          <w:rFonts w:ascii="Arial" w:eastAsia="Times New Roman" w:hAnsi="Arial" w:cs="Arial"/>
          <w:bCs/>
          <w:lang w:val="ru-RU"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Сообща́ется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что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из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девяти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реа́кторов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трёх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АЭ́С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шесть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бы́ли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вы́нуждены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сни́зить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выходну́ю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мо́щность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F3A67" w:rsidRPr="00A763E8">
        <w:rPr>
          <w:rFonts w:ascii="Arial" w:eastAsia="Times New Roman" w:hAnsi="Arial" w:cs="Arial"/>
          <w:bCs/>
          <w:i/>
          <w:lang w:eastAsia="cs-CZ"/>
        </w:rPr>
        <w:t>ráno 17. listopadu</w:t>
      </w:r>
      <w:r w:rsidR="00FF3A67" w:rsidRPr="00A763E8">
        <w:rPr>
          <w:rFonts w:ascii="Arial" w:eastAsia="Times New Roman" w:hAnsi="Arial" w:cs="Arial"/>
          <w:bCs/>
          <w:lang w:eastAsia="cs-CZ"/>
        </w:rPr>
        <w:t xml:space="preserve"> …………………………………………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Сейча́с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лежи́т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в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преде́лах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26860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v rozmezí </w:t>
      </w:r>
      <w:r w:rsidRPr="00A763E8">
        <w:rPr>
          <w:rFonts w:ascii="Arial" w:eastAsia="Times New Roman" w:hAnsi="Arial" w:cs="Arial"/>
          <w:bCs/>
          <w:lang w:eastAsia="cs-CZ"/>
        </w:rPr>
        <w:t xml:space="preserve">40-90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проце́нтов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от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максима́льных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FF3A67" w:rsidRPr="00A763E8">
        <w:rPr>
          <w:rFonts w:ascii="Arial" w:eastAsia="Times New Roman" w:hAnsi="Arial" w:cs="Arial"/>
          <w:bCs/>
          <w:i/>
          <w:lang w:eastAsia="cs-CZ"/>
        </w:rPr>
        <w:t>možností ……………………</w:t>
      </w:r>
    </w:p>
    <w:p w:rsidR="00795A6A" w:rsidRDefault="006E4248" w:rsidP="00795A6A">
      <w:pPr>
        <w:rPr>
          <w:rFonts w:ascii="Arial" w:eastAsia="Times New Roman" w:hAnsi="Arial" w:cs="Arial"/>
          <w:bCs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Ещё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оди́н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реа́ктор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остано́влен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для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техни́ческого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обслу́живания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Оста́вшиеся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два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8D4FDA" w:rsidRPr="008D4FDA">
        <w:rPr>
          <w:rFonts w:ascii="Arial" w:eastAsia="Times New Roman" w:hAnsi="Arial" w:cs="Arial"/>
          <w:bCs/>
          <w:i/>
          <w:lang w:eastAsia="cs-CZ"/>
        </w:rPr>
        <w:t>fungují</w:t>
      </w:r>
      <w:r w:rsidRPr="008D4FDA">
        <w:rPr>
          <w:rFonts w:ascii="Arial" w:eastAsia="Times New Roman" w:hAnsi="Arial" w:cs="Arial"/>
          <w:bCs/>
          <w:i/>
          <w:lang w:eastAsia="cs-CZ"/>
        </w:rPr>
        <w:t xml:space="preserve"> </w:t>
      </w:r>
      <w:r w:rsidR="008D4FDA">
        <w:rPr>
          <w:rFonts w:ascii="Arial" w:eastAsia="Times New Roman" w:hAnsi="Arial" w:cs="Arial"/>
          <w:bCs/>
          <w:lang w:eastAsia="cs-CZ"/>
        </w:rPr>
        <w:t xml:space="preserve">………………………………. </w:t>
      </w:r>
      <w:r w:rsidRPr="00A763E8">
        <w:rPr>
          <w:rFonts w:ascii="Arial" w:eastAsia="Times New Roman" w:hAnsi="Arial" w:cs="Arial"/>
          <w:bCs/>
          <w:lang w:eastAsia="cs-CZ"/>
        </w:rPr>
        <w:t xml:space="preserve">в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шта́тном</w:t>
      </w:r>
      <w:proofErr w:type="spellEnd"/>
      <w:r w:rsidR="00163013">
        <w:rPr>
          <w:rStyle w:val="Znakapoznpodarou"/>
          <w:rFonts w:ascii="Arial" w:eastAsia="Times New Roman" w:hAnsi="Arial" w:cs="Arial"/>
          <w:bCs/>
          <w:lang w:eastAsia="cs-CZ"/>
        </w:rPr>
        <w:footnoteReference w:id="1"/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режи́ме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>.</w:t>
      </w:r>
    </w:p>
    <w:p w:rsidR="003D48F5" w:rsidRPr="00A763E8" w:rsidRDefault="003D48F5" w:rsidP="00795A6A">
      <w:pPr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«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Энергети́ческая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инфраструкту́ра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страны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кра́йне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уязви́ма</w:t>
      </w:r>
      <w:proofErr w:type="spellEnd"/>
      <w:r w:rsidR="009A6BFF"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9A6BFF" w:rsidRPr="00A763E8">
        <w:rPr>
          <w:rFonts w:ascii="Arial" w:eastAsia="Times New Roman" w:hAnsi="Arial" w:cs="Arial"/>
          <w:bCs/>
          <w:sz w:val="16"/>
          <w:szCs w:val="16"/>
          <w:lang w:eastAsia="cs-CZ"/>
        </w:rPr>
        <w:t>zranitelná</w:t>
      </w:r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что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напряму́ю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влия́ет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я́дерную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9A6BFF" w:rsidRPr="00A763E8">
        <w:rPr>
          <w:rFonts w:ascii="Arial" w:eastAsia="Times New Roman" w:hAnsi="Arial" w:cs="Arial"/>
          <w:bCs/>
          <w:i/>
          <w:lang w:eastAsia="cs-CZ"/>
        </w:rPr>
        <w:t>bezpečnost …………………………………</w:t>
      </w:r>
      <w:proofErr w:type="gramStart"/>
      <w:r w:rsidR="009A6BFF" w:rsidRPr="00A763E8">
        <w:rPr>
          <w:rFonts w:ascii="Arial" w:eastAsia="Times New Roman" w:hAnsi="Arial" w:cs="Arial"/>
          <w:bCs/>
          <w:i/>
          <w:lang w:eastAsia="cs-CZ"/>
        </w:rPr>
        <w:t>…..</w:t>
      </w:r>
      <w:r w:rsidRPr="00A763E8">
        <w:rPr>
          <w:rFonts w:ascii="Arial" w:eastAsia="Times New Roman" w:hAnsi="Arial" w:cs="Arial"/>
          <w:bCs/>
          <w:lang w:eastAsia="cs-CZ"/>
        </w:rPr>
        <w:t xml:space="preserve">», —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констати́ровал</w:t>
      </w:r>
      <w:proofErr w:type="spellEnd"/>
      <w:proofErr w:type="gram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Гросси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>.</w:t>
      </w:r>
    </w:p>
    <w:p w:rsidR="00795A6A" w:rsidRPr="00A763E8" w:rsidRDefault="00795A6A" w:rsidP="00795A6A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>ovlivňovat co</w:t>
      </w:r>
      <w:r w:rsidRPr="00F26860">
        <w:rPr>
          <w:rFonts w:ascii="Arial" w:eastAsia="Times New Roman" w:hAnsi="Arial" w:cs="Arial"/>
          <w:bCs/>
          <w:lang w:eastAsia="cs-CZ"/>
        </w:rPr>
        <w:t xml:space="preserve">                                                     </w:t>
      </w:r>
      <w:r w:rsidRPr="00A763E8">
        <w:rPr>
          <w:rFonts w:ascii="Arial" w:eastAsia="Times New Roman" w:hAnsi="Arial" w:cs="Arial"/>
          <w:bCs/>
          <w:lang w:eastAsia="cs-CZ"/>
        </w:rPr>
        <w:t>podnik</w:t>
      </w:r>
    </w:p>
    <w:p w:rsidR="00795A6A" w:rsidRDefault="00795A6A" w:rsidP="00A763E8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A763E8">
        <w:rPr>
          <w:rFonts w:ascii="Arial" w:eastAsia="Times New Roman" w:hAnsi="Arial" w:cs="Arial"/>
          <w:bCs/>
          <w:lang w:eastAsia="cs-CZ"/>
        </w:rPr>
        <w:t xml:space="preserve">vyrábějící                                              </w:t>
      </w:r>
      <w:r>
        <w:rPr>
          <w:rFonts w:ascii="Arial" w:eastAsia="Times New Roman" w:hAnsi="Arial" w:cs="Arial"/>
          <w:bCs/>
          <w:lang w:eastAsia="cs-CZ"/>
        </w:rPr>
        <w:t xml:space="preserve">     </w:t>
      </w:r>
      <w:r w:rsidRPr="00A763E8">
        <w:rPr>
          <w:rFonts w:ascii="Arial" w:eastAsia="Times New Roman" w:hAnsi="Arial" w:cs="Arial"/>
          <w:bCs/>
          <w:lang w:eastAsia="cs-CZ"/>
        </w:rPr>
        <w:t xml:space="preserve">    &lt; vyrábět</w:t>
      </w:r>
    </w:p>
    <w:p w:rsidR="00441421" w:rsidRPr="00A763E8" w:rsidRDefault="003D48F5" w:rsidP="00A763E8">
      <w:pPr>
        <w:spacing w:after="0" w:line="276" w:lineRule="auto"/>
        <w:rPr>
          <w:rFonts w:ascii="Arial" w:eastAsia="Times New Roman" w:hAnsi="Arial" w:cs="Arial"/>
          <w:bCs/>
          <w:lang w:eastAsia="cs-CZ"/>
        </w:rPr>
      </w:pPr>
      <w:proofErr w:type="spellStart"/>
      <w:r w:rsidRPr="00A763E8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17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ноября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r w:rsidR="009A6BFF" w:rsidRPr="00A763E8">
        <w:rPr>
          <w:rFonts w:ascii="Arial" w:eastAsia="Times New Roman" w:hAnsi="Arial" w:cs="Arial"/>
          <w:bCs/>
          <w:i/>
          <w:lang w:eastAsia="cs-CZ"/>
        </w:rPr>
        <w:t>Ozbrojené síly Ruska …………………………………………………………..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нанесли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масси́рован</w:t>
      </w:r>
      <w:r w:rsidR="00441421" w:rsidRPr="00A763E8">
        <w:rPr>
          <w:rFonts w:ascii="Arial" w:eastAsia="Times New Roman" w:hAnsi="Arial" w:cs="Arial"/>
          <w:bCs/>
          <w:lang w:eastAsia="cs-CZ"/>
        </w:rPr>
        <w:t>ный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уда́р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крити́чески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ва́жны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 xml:space="preserve">__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объе́кт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>____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энергети́ческой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инфраструкту́ры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="00441421" w:rsidRPr="00A763E8">
        <w:rPr>
          <w:rFonts w:ascii="Arial" w:eastAsia="Times New Roman" w:hAnsi="Arial" w:cs="Arial"/>
          <w:bCs/>
          <w:lang w:eastAsia="cs-CZ"/>
        </w:rPr>
        <w:t>обеспе́чивавши</w:t>
      </w:r>
      <w:proofErr w:type="spellEnd"/>
      <w:r w:rsidR="00441421" w:rsidRPr="00A763E8">
        <w:rPr>
          <w:rFonts w:ascii="Arial" w:eastAsia="Times New Roman" w:hAnsi="Arial" w:cs="Arial"/>
          <w:bCs/>
          <w:lang w:eastAsia="cs-CZ"/>
        </w:rPr>
        <w:t>___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рабо́ту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военно-промы́шленного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ко́мплекса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Украи́ны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, и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предприя́тия</w:t>
      </w:r>
      <w:proofErr w:type="spellEnd"/>
      <w:r w:rsidR="00321737" w:rsidRPr="00A763E8">
        <w:rPr>
          <w:rFonts w:ascii="Arial" w:eastAsia="Times New Roman" w:hAnsi="Arial" w:cs="Arial"/>
          <w:bCs/>
          <w:lang w:eastAsia="cs-CZ"/>
        </w:rPr>
        <w:t xml:space="preserve">__, </w:t>
      </w:r>
      <w:proofErr w:type="spellStart"/>
      <w:r w:rsidR="00321737" w:rsidRPr="00A763E8">
        <w:rPr>
          <w:rFonts w:ascii="Arial" w:eastAsia="Times New Roman" w:hAnsi="Arial" w:cs="Arial"/>
          <w:bCs/>
          <w:lang w:eastAsia="cs-CZ"/>
        </w:rPr>
        <w:t>выпуска́ющи</w:t>
      </w:r>
      <w:proofErr w:type="spellEnd"/>
      <w:r w:rsidR="00321737" w:rsidRPr="00A763E8">
        <w:rPr>
          <w:rFonts w:ascii="Arial" w:eastAsia="Times New Roman" w:hAnsi="Arial" w:cs="Arial"/>
          <w:bCs/>
          <w:lang w:eastAsia="cs-CZ"/>
        </w:rPr>
        <w:t>___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проду́кцию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вое́нного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назначе́ния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Как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сообщи́ли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r w:rsidR="00441421" w:rsidRPr="00A763E8">
        <w:rPr>
          <w:rFonts w:ascii="Arial" w:eastAsia="Times New Roman" w:hAnsi="Arial" w:cs="Arial"/>
          <w:bCs/>
          <w:i/>
          <w:lang w:eastAsia="cs-CZ"/>
        </w:rPr>
        <w:t>na ministerstvu obrany země ………………………………………………………….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, </w:t>
      </w:r>
      <w:r w:rsidR="00441421" w:rsidRPr="00A763E8">
        <w:rPr>
          <w:rFonts w:ascii="Arial" w:eastAsia="Times New Roman" w:hAnsi="Arial" w:cs="Arial"/>
          <w:bCs/>
          <w:i/>
          <w:lang w:eastAsia="cs-CZ"/>
        </w:rPr>
        <w:t>všechny cíle ……………………………….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763E8">
        <w:rPr>
          <w:rFonts w:ascii="Arial" w:eastAsia="Times New Roman" w:hAnsi="Arial" w:cs="Arial"/>
          <w:bCs/>
          <w:lang w:eastAsia="cs-CZ"/>
        </w:rPr>
        <w:t>поражены</w:t>
      </w:r>
      <w:proofErr w:type="spellEnd"/>
      <w:r w:rsidRPr="00A763E8">
        <w:rPr>
          <w:rFonts w:ascii="Arial" w:eastAsia="Times New Roman" w:hAnsi="Arial" w:cs="Arial"/>
          <w:bCs/>
          <w:lang w:eastAsia="cs-CZ"/>
        </w:rPr>
        <w:t>́</w:t>
      </w:r>
      <w:r w:rsidR="00A763E8">
        <w:rPr>
          <w:rFonts w:ascii="Arial" w:eastAsia="Times New Roman" w:hAnsi="Arial" w:cs="Arial"/>
          <w:bCs/>
          <w:lang w:eastAsia="cs-CZ"/>
        </w:rPr>
        <w:t xml:space="preserve"> </w:t>
      </w:r>
      <w:r w:rsidR="00A763E8">
        <w:rPr>
          <w:rFonts w:ascii="Arial" w:eastAsia="Times New Roman" w:hAnsi="Arial" w:cs="Arial"/>
          <w:bCs/>
          <w:sz w:val="16"/>
          <w:szCs w:val="16"/>
          <w:lang w:eastAsia="cs-CZ"/>
        </w:rPr>
        <w:t>zasaženy</w:t>
      </w:r>
      <w:r w:rsidRPr="00A763E8">
        <w:rPr>
          <w:rFonts w:ascii="Arial" w:eastAsia="Times New Roman" w:hAnsi="Arial" w:cs="Arial"/>
          <w:bCs/>
          <w:lang w:eastAsia="cs-CZ"/>
        </w:rPr>
        <w:t>.</w:t>
      </w:r>
      <w:r w:rsidRPr="00A763E8">
        <w:rPr>
          <w:rFonts w:ascii="Arial" w:eastAsia="Times New Roman" w:hAnsi="Arial" w:cs="Arial"/>
          <w:bCs/>
          <w:lang w:eastAsia="cs-CZ"/>
        </w:rPr>
        <w:t xml:space="preserve"> </w:t>
      </w:r>
    </w:p>
    <w:p w:rsidR="00441421" w:rsidRPr="00A763E8" w:rsidRDefault="00441421" w:rsidP="003D48F5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6E4248" w:rsidRPr="00517FA1" w:rsidTr="00517FA1">
        <w:tc>
          <w:tcPr>
            <w:tcW w:w="2405" w:type="dxa"/>
          </w:tcPr>
          <w:p w:rsidR="006E4248" w:rsidRPr="00A763E8" w:rsidRDefault="006E4248" w:rsidP="003D48F5">
            <w:pPr>
              <w:textAlignment w:val="baseline"/>
              <w:rPr>
                <w:rFonts w:ascii="Arial" w:eastAsia="Times New Roman" w:hAnsi="Arial" w:cs="Arial"/>
                <w:color w:val="292929"/>
                <w:sz w:val="16"/>
                <w:szCs w:val="16"/>
                <w:lang w:eastAsia="cs-CZ"/>
              </w:rPr>
            </w:pPr>
          </w:p>
        </w:tc>
        <w:tc>
          <w:tcPr>
            <w:tcW w:w="2125" w:type="dxa"/>
          </w:tcPr>
          <w:p w:rsidR="006E4248" w:rsidRPr="00273142" w:rsidRDefault="00517FA1" w:rsidP="003D48F5">
            <w:pPr>
              <w:textAlignment w:val="baseline"/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 xml:space="preserve">1. osoba </w:t>
            </w:r>
            <w:proofErr w:type="gramStart"/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>j.č.</w:t>
            </w:r>
            <w:proofErr w:type="gramEnd"/>
          </w:p>
        </w:tc>
        <w:tc>
          <w:tcPr>
            <w:tcW w:w="2266" w:type="dxa"/>
          </w:tcPr>
          <w:p w:rsidR="006E4248" w:rsidRPr="00273142" w:rsidRDefault="00517FA1" w:rsidP="003D48F5">
            <w:pPr>
              <w:textAlignment w:val="baseline"/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 xml:space="preserve">2. osoba </w:t>
            </w:r>
            <w:proofErr w:type="gramStart"/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>j.č.</w:t>
            </w:r>
            <w:proofErr w:type="gramEnd"/>
          </w:p>
        </w:tc>
        <w:tc>
          <w:tcPr>
            <w:tcW w:w="2266" w:type="dxa"/>
          </w:tcPr>
          <w:p w:rsidR="006E4248" w:rsidRPr="00273142" w:rsidRDefault="00517FA1" w:rsidP="003D48F5">
            <w:pPr>
              <w:textAlignment w:val="baseline"/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 xml:space="preserve">3. osoba množ. </w:t>
            </w:r>
            <w:proofErr w:type="gramStart"/>
            <w:r w:rsidRPr="00273142">
              <w:rPr>
                <w:rFonts w:ascii="Arial" w:eastAsia="Times New Roman" w:hAnsi="Arial" w:cs="Arial"/>
                <w:i/>
                <w:color w:val="292929"/>
                <w:sz w:val="20"/>
                <w:szCs w:val="20"/>
                <w:lang w:eastAsia="cs-CZ"/>
              </w:rPr>
              <w:t>č.</w:t>
            </w:r>
            <w:proofErr w:type="gramEnd"/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отключи́ла</w:t>
            </w:r>
            <w:proofErr w:type="spellEnd"/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ограни́чила</w:t>
            </w:r>
            <w:proofErr w:type="spellEnd"/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273142" w:rsidP="00273142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лежи́т</w:t>
            </w:r>
            <w:proofErr w:type="spellEnd"/>
            <w:r w:rsidRPr="00517FA1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73142" w:rsidRPr="00517FA1" w:rsidTr="00517FA1">
        <w:tc>
          <w:tcPr>
            <w:tcW w:w="2405" w:type="dxa"/>
          </w:tcPr>
          <w:p w:rsidR="00273142" w:rsidRPr="00273142" w:rsidRDefault="00273142" w:rsidP="003D48F5">
            <w:pPr>
              <w:textAlignment w:val="baseline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2731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střídání souhlásek</w:t>
            </w:r>
          </w:p>
        </w:tc>
        <w:tc>
          <w:tcPr>
            <w:tcW w:w="2125" w:type="dxa"/>
          </w:tcPr>
          <w:p w:rsidR="00273142" w:rsidRPr="00517FA1" w:rsidRDefault="00273142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273142" w:rsidRPr="00517FA1" w:rsidRDefault="00273142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273142" w:rsidRPr="00517FA1" w:rsidRDefault="00273142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273142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сократи́ли</w:t>
            </w:r>
            <w:proofErr w:type="spellEnd"/>
          </w:p>
        </w:tc>
        <w:tc>
          <w:tcPr>
            <w:tcW w:w="2125" w:type="dxa"/>
          </w:tcPr>
          <w:p w:rsidR="006E4248" w:rsidRPr="00D144E6" w:rsidRDefault="00D144E6" w:rsidP="00D144E6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val="ru-RU" w:eastAsia="cs-CZ"/>
              </w:rPr>
              <w:t>сокращ</w:t>
            </w:r>
            <w:r>
              <w:rPr>
                <w:rFonts w:ascii="Arial" w:eastAsia="Times New Roman" w:hAnsi="Arial" w:cs="Arial"/>
                <w:lang w:eastAsia="cs-CZ"/>
              </w:rPr>
              <w:t>ý</w:t>
            </w: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273142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сни́зить</w:t>
            </w:r>
            <w:proofErr w:type="spellEnd"/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517FA1" w:rsidRPr="00A763E8" w:rsidRDefault="00517FA1" w:rsidP="003D48F5">
            <w:pPr>
              <w:textAlignment w:val="baseline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</w:pPr>
            <w:r w:rsidRPr="00A763E8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střídání souhlásek</w:t>
            </w:r>
          </w:p>
          <w:p w:rsidR="00517FA1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A763E8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cs-CZ"/>
              </w:rPr>
              <w:t>a pohyblivý přízvuk</w:t>
            </w:r>
          </w:p>
        </w:tc>
        <w:tc>
          <w:tcPr>
            <w:tcW w:w="2125" w:type="dxa"/>
          </w:tcPr>
          <w:p w:rsidR="00517FA1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517FA1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517FA1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517FA1">
              <w:rPr>
                <w:rFonts w:ascii="Arial" w:eastAsia="Times New Roman" w:hAnsi="Arial" w:cs="Arial"/>
                <w:bCs/>
                <w:lang w:eastAsia="cs-CZ"/>
              </w:rPr>
              <w:t>появи́лось</w:t>
            </w:r>
            <w:proofErr w:type="spellEnd"/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  <w:r w:rsidRPr="00517FA1">
              <w:rPr>
                <w:rFonts w:ascii="Arial" w:eastAsia="Times New Roman" w:hAnsi="Arial" w:cs="Arial"/>
                <w:lang w:val="ru-RU" w:eastAsia="cs-CZ"/>
              </w:rPr>
              <w:t>останов</w:t>
            </w:r>
            <w:r w:rsidRPr="00517FA1">
              <w:rPr>
                <w:rFonts w:ascii="Arial" w:eastAsia="Times New Roman" w:hAnsi="Arial" w:cs="Arial"/>
                <w:bCs/>
                <w:lang w:eastAsia="cs-CZ"/>
              </w:rPr>
              <w:t>и́</w:t>
            </w:r>
            <w:r w:rsidRPr="00517FA1">
              <w:rPr>
                <w:rFonts w:ascii="Arial" w:eastAsia="Times New Roman" w:hAnsi="Arial" w:cs="Arial"/>
                <w:lang w:val="ru-RU" w:eastAsia="cs-CZ"/>
              </w:rPr>
              <w:t>ть</w:t>
            </w:r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</w:tr>
      <w:tr w:rsidR="00517FA1" w:rsidRPr="00517FA1" w:rsidTr="00517FA1">
        <w:tc>
          <w:tcPr>
            <w:tcW w:w="2405" w:type="dxa"/>
          </w:tcPr>
          <w:p w:rsidR="006E4248" w:rsidRPr="00517FA1" w:rsidRDefault="00517FA1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  <w:r w:rsidRPr="00517FA1">
              <w:rPr>
                <w:rFonts w:ascii="Arial" w:eastAsia="Times New Roman" w:hAnsi="Arial" w:cs="Arial"/>
                <w:lang w:val="ru-RU" w:eastAsia="cs-CZ"/>
              </w:rPr>
              <w:t>остáвить</w:t>
            </w:r>
          </w:p>
        </w:tc>
        <w:tc>
          <w:tcPr>
            <w:tcW w:w="2125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  <w:tc>
          <w:tcPr>
            <w:tcW w:w="2266" w:type="dxa"/>
          </w:tcPr>
          <w:p w:rsidR="006E4248" w:rsidRPr="00517FA1" w:rsidRDefault="006E4248" w:rsidP="003D48F5">
            <w:pPr>
              <w:textAlignment w:val="baseline"/>
              <w:rPr>
                <w:rFonts w:ascii="Arial" w:eastAsia="Times New Roman" w:hAnsi="Arial" w:cs="Arial"/>
                <w:lang w:val="ru-RU" w:eastAsia="cs-CZ"/>
              </w:rPr>
            </w:pPr>
          </w:p>
        </w:tc>
      </w:tr>
    </w:tbl>
    <w:p w:rsidR="003D48F5" w:rsidRPr="003D48F5" w:rsidRDefault="003D48F5" w:rsidP="003D48F5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sz w:val="16"/>
          <w:szCs w:val="16"/>
          <w:lang w:val="ru-RU" w:eastAsia="cs-CZ"/>
        </w:rPr>
      </w:pPr>
      <w:hyperlink r:id="rId8" w:history="1">
        <w:r w:rsidRPr="00441421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https://lenta.ru/news/2024/11/17</w:t>
        </w:r>
        <w:r w:rsidRPr="003D48F5">
          <w:rPr>
            <w:rStyle w:val="Hypertextovodkaz"/>
            <w:rFonts w:ascii="Arial" w:eastAsia="Times New Roman" w:hAnsi="Arial" w:cs="Arial"/>
            <w:sz w:val="16"/>
            <w:szCs w:val="16"/>
            <w:lang w:val="ru-RU" w:eastAsia="cs-CZ"/>
          </w:rPr>
          <w:t>/ukraina-ogranichila-rabotu-yadernyh-reaktorov/</w:t>
        </w:r>
      </w:hyperlink>
    </w:p>
    <w:p w:rsidR="003D48F5" w:rsidRPr="003D48F5" w:rsidRDefault="003D48F5" w:rsidP="003D48F5">
      <w:pPr>
        <w:spacing w:after="0" w:line="240" w:lineRule="auto"/>
        <w:textAlignment w:val="baseline"/>
        <w:rPr>
          <w:rFonts w:ascii="Arial" w:eastAsia="Times New Roman" w:hAnsi="Arial" w:cs="Arial"/>
          <w:color w:val="292929"/>
          <w:lang w:val="ru-RU" w:eastAsia="cs-CZ"/>
        </w:rPr>
      </w:pPr>
    </w:p>
    <w:p w:rsidR="003D48F5" w:rsidRPr="003D48F5" w:rsidRDefault="003D48F5" w:rsidP="003D48F5">
      <w:pPr>
        <w:rPr>
          <w:rFonts w:ascii="Arial" w:eastAsia="Times New Roman" w:hAnsi="Arial" w:cs="Arial"/>
          <w:b/>
          <w:bCs/>
          <w:color w:val="292929"/>
          <w:lang w:eastAsia="cs-CZ"/>
        </w:rPr>
      </w:pP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Украи́на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ата́ки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Росси́и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отключи́ла</w:t>
      </w:r>
      <w:proofErr w:type="spellEnd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/>
          <w:bCs/>
          <w:color w:val="292929"/>
          <w:lang w:eastAsia="cs-CZ"/>
        </w:rPr>
        <w:t>семь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из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девяти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́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я́дерных</w:t>
      </w:r>
      <w:proofErr w:type="spellEnd"/>
      <w:r>
        <w:rPr>
          <w:rFonts w:ascii="Arial" w:eastAsia="Times New Roman" w:hAnsi="Arial" w:cs="Arial"/>
          <w:b/>
          <w:bCs/>
          <w:color w:val="29292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92929"/>
          <w:lang w:eastAsia="cs-CZ"/>
        </w:rPr>
        <w:t>реа́кторов</w:t>
      </w:r>
      <w:proofErr w:type="spellEnd"/>
    </w:p>
    <w:p w:rsidR="003D48F5" w:rsidRPr="00AD01F1" w:rsidRDefault="003D48F5" w:rsidP="003D48F5">
      <w:pPr>
        <w:rPr>
          <w:rFonts w:ascii="Arial" w:eastAsia="Times New Roman" w:hAnsi="Arial" w:cs="Arial"/>
          <w:bCs/>
          <w:lang w:eastAsia="cs-CZ"/>
        </w:rPr>
      </w:pP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Украи́на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ограни́чила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рабо́ту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семи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я́дерных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реа́кторов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из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девяти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́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по́сле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3D48F5">
        <w:rPr>
          <w:rFonts w:ascii="Arial" w:eastAsia="Times New Roman" w:hAnsi="Arial" w:cs="Arial"/>
          <w:bCs/>
          <w:color w:val="292929"/>
          <w:lang w:eastAsia="cs-CZ"/>
        </w:rPr>
        <w:t>масси́рованной</w:t>
      </w:r>
      <w:proofErr w:type="spellEnd"/>
      <w:r w:rsidRPr="003D48F5">
        <w:rPr>
          <w:rFonts w:ascii="Arial" w:eastAsia="Times New Roman" w:hAnsi="Arial" w:cs="Arial"/>
          <w:bCs/>
          <w:color w:val="292929"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ата́ки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Вооружённых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сил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РФ.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Сообще́ние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об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э́том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появи́лось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официа́льном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са́йте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Междунаро́дного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аге́нтства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а́томной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эне́ргии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(МАГАТЭ).</w:t>
      </w:r>
    </w:p>
    <w:p w:rsidR="003D48F5" w:rsidRPr="00AD01F1" w:rsidRDefault="003D48F5" w:rsidP="003D48F5">
      <w:pPr>
        <w:rPr>
          <w:rFonts w:ascii="Arial" w:eastAsia="Times New Roman" w:hAnsi="Arial" w:cs="Arial"/>
          <w:bCs/>
          <w:lang w:eastAsia="cs-CZ"/>
        </w:rPr>
      </w:pPr>
      <w:r w:rsidRPr="00AD01F1">
        <w:rPr>
          <w:rFonts w:ascii="Arial" w:eastAsia="Times New Roman" w:hAnsi="Arial" w:cs="Arial"/>
          <w:bCs/>
          <w:lang w:eastAsia="cs-CZ"/>
        </w:rPr>
        <w:t>«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Де́йствующие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а́томные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электроста́нции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(АЭ́С)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Украи́ны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сего́дня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сократи́ли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произво́дство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электроэне́ргии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r w:rsidRPr="00AD01F1">
        <w:rPr>
          <w:rFonts w:ascii="Arial" w:eastAsia="Times New Roman" w:hAnsi="Arial" w:cs="Arial"/>
          <w:bCs/>
          <w:highlight w:val="yellow"/>
          <w:lang w:eastAsia="cs-CZ"/>
        </w:rPr>
        <w:t xml:space="preserve">в </w:t>
      </w:r>
      <w:proofErr w:type="spellStart"/>
      <w:r w:rsidRPr="00AD01F1">
        <w:rPr>
          <w:rFonts w:ascii="Arial" w:eastAsia="Times New Roman" w:hAnsi="Arial" w:cs="Arial"/>
          <w:bCs/>
          <w:highlight w:val="yellow"/>
          <w:lang w:eastAsia="cs-CZ"/>
        </w:rPr>
        <w:t>ка́честве</w:t>
      </w:r>
      <w:proofErr w:type="spellEnd"/>
      <w:r w:rsidRPr="00AD01F1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highlight w:val="yellow"/>
          <w:lang w:eastAsia="cs-CZ"/>
        </w:rPr>
        <w:t>ме́ры</w:t>
      </w:r>
      <w:proofErr w:type="spellEnd"/>
      <w:r w:rsidRPr="00AD01F1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highlight w:val="yellow"/>
          <w:lang w:eastAsia="cs-CZ"/>
        </w:rPr>
        <w:t>предосторо́жности</w:t>
      </w:r>
      <w:proofErr w:type="spellEnd"/>
      <w:r w:rsidR="00A763E8" w:rsidRPr="00AD01F1">
        <w:rPr>
          <w:rStyle w:val="Znakapoznpodarou"/>
          <w:rFonts w:ascii="Arial" w:eastAsia="Times New Roman" w:hAnsi="Arial" w:cs="Arial"/>
          <w:bCs/>
          <w:highlight w:val="yellow"/>
          <w:lang w:eastAsia="cs-CZ"/>
        </w:rPr>
        <w:footnoteReference w:id="2"/>
      </w:r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по́сле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широкомасшта́бных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вое́нных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де́йствий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всей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стране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кото́рые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как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сообща́ется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бы́ли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напра́влены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её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энергети́ческую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инфраструкту́ру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», —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заяви́л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дире́ктор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МАГАТЭ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Рафаэ́ль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Гросси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>.</w:t>
      </w:r>
    </w:p>
    <w:p w:rsidR="003D48F5" w:rsidRPr="00AD01F1" w:rsidRDefault="003D48F5" w:rsidP="003D48F5">
      <w:pPr>
        <w:rPr>
          <w:rFonts w:ascii="Arial" w:eastAsia="Times New Roman" w:hAnsi="Arial" w:cs="Arial"/>
          <w:bCs/>
          <w:lang w:eastAsia="cs-CZ"/>
        </w:rPr>
      </w:pPr>
      <w:proofErr w:type="spellStart"/>
      <w:r w:rsidRPr="00AD01F1">
        <w:rPr>
          <w:rFonts w:ascii="Arial" w:eastAsia="Times New Roman" w:hAnsi="Arial" w:cs="Arial"/>
          <w:bCs/>
          <w:lang w:eastAsia="cs-CZ"/>
        </w:rPr>
        <w:t>Сообща́ется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что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из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девяти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реа́кторов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трёх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АЭ́С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шесть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бы́ли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вы́нуждены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сни́зить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выходну́ю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мо́щность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17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ноября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́.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Сейча́с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она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лежи́т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в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преде́лах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40-90 </w:t>
      </w:r>
      <w:r w:rsidR="00AF75CD">
        <w:rPr>
          <w:rFonts w:ascii="Arial" w:eastAsia="Times New Roman" w:hAnsi="Arial" w:cs="Arial"/>
          <w:bCs/>
          <w:lang w:eastAsia="cs-CZ"/>
        </w:rPr>
        <w:t>[</w:t>
      </w:r>
      <w:proofErr w:type="spellStart"/>
      <w:r w:rsidR="00AF75CD" w:rsidRPr="00AF75CD">
        <w:rPr>
          <w:rFonts w:ascii="Arial" w:eastAsia="Times New Roman" w:hAnsi="Arial" w:cs="Arial"/>
          <w:bCs/>
          <w:color w:val="00B050"/>
          <w:lang w:eastAsia="cs-CZ"/>
        </w:rPr>
        <w:t>сорока</w:t>
      </w:r>
      <w:proofErr w:type="spellEnd"/>
      <w:r w:rsidR="00AF75CD" w:rsidRPr="00AF75CD">
        <w:rPr>
          <w:rFonts w:ascii="Arial" w:eastAsia="Times New Roman" w:hAnsi="Arial" w:cs="Arial"/>
          <w:bCs/>
          <w:color w:val="00B050"/>
          <w:lang w:eastAsia="cs-CZ"/>
        </w:rPr>
        <w:t xml:space="preserve">́ – </w:t>
      </w:r>
      <w:proofErr w:type="spellStart"/>
      <w:r w:rsidR="00AF75CD" w:rsidRPr="00AF75CD">
        <w:rPr>
          <w:rFonts w:ascii="Arial" w:eastAsia="Times New Roman" w:hAnsi="Arial" w:cs="Arial"/>
          <w:bCs/>
          <w:color w:val="00B050"/>
          <w:lang w:eastAsia="cs-CZ"/>
        </w:rPr>
        <w:t>девяно́ста</w:t>
      </w:r>
      <w:proofErr w:type="spellEnd"/>
      <w:r w:rsidR="00AF75CD">
        <w:rPr>
          <w:rFonts w:ascii="Arial" w:eastAsia="Times New Roman" w:hAnsi="Arial" w:cs="Arial"/>
          <w:bCs/>
          <w:lang w:eastAsia="cs-CZ"/>
        </w:rPr>
        <w:t xml:space="preserve">]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проце́нтов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от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максима́льных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возмо́жностей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Ещё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оди́н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реа́ктор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остано́влен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для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техни́ческого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обслу́живания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Оста́вшиеся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два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рабо́тают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в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шта́тном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режи́ме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>.</w:t>
      </w:r>
    </w:p>
    <w:p w:rsidR="003D48F5" w:rsidRPr="00AD01F1" w:rsidRDefault="003D48F5" w:rsidP="003D48F5">
      <w:pPr>
        <w:rPr>
          <w:rFonts w:ascii="Arial" w:eastAsia="Times New Roman" w:hAnsi="Arial" w:cs="Arial"/>
          <w:bCs/>
          <w:lang w:eastAsia="cs-CZ"/>
        </w:rPr>
      </w:pPr>
      <w:r w:rsidRPr="00AD01F1">
        <w:rPr>
          <w:rFonts w:ascii="Arial" w:eastAsia="Times New Roman" w:hAnsi="Arial" w:cs="Arial"/>
          <w:bCs/>
          <w:lang w:eastAsia="cs-CZ"/>
        </w:rPr>
        <w:t>«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Энергети́ческая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инфраструкту́ра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страны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кра́йне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уязви́ма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что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напряму́ю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влия́ет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я́дерную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безопа́сность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», —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констати́ровал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Гросси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>.</w:t>
      </w:r>
    </w:p>
    <w:p w:rsidR="003D48F5" w:rsidRDefault="003D48F5" w:rsidP="003D48F5">
      <w:pPr>
        <w:rPr>
          <w:rFonts w:ascii="Arial" w:eastAsia="Times New Roman" w:hAnsi="Arial" w:cs="Arial"/>
          <w:bCs/>
          <w:lang w:eastAsia="cs-CZ"/>
        </w:rPr>
      </w:pPr>
      <w:proofErr w:type="spellStart"/>
      <w:r w:rsidRPr="00AD01F1">
        <w:rPr>
          <w:rFonts w:ascii="Arial" w:eastAsia="Times New Roman" w:hAnsi="Arial" w:cs="Arial"/>
          <w:bCs/>
          <w:lang w:eastAsia="cs-CZ"/>
        </w:rPr>
        <w:t>У́тром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17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ноября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Вооружённые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си́лы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Росси́и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нанесли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масси́рованный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уда́р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крити́чески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ва́жным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объе́ктам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энергети́ческой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инфраструкту́ры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обеспе́чивавшим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рабо́ту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военно-промы́шленного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ко́мплекса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Украи́ны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и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предприя́тиям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выпуска́ющим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проду́кцию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вое́нного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назначе́ния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Как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сообщи́ли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в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Министе́рстве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оборо́ны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страны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́,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все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це́ли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AD01F1">
        <w:rPr>
          <w:rFonts w:ascii="Arial" w:eastAsia="Times New Roman" w:hAnsi="Arial" w:cs="Arial"/>
          <w:bCs/>
          <w:lang w:eastAsia="cs-CZ"/>
        </w:rPr>
        <w:t>поражены</w:t>
      </w:r>
      <w:proofErr w:type="spellEnd"/>
      <w:r w:rsidRPr="00AD01F1">
        <w:rPr>
          <w:rFonts w:ascii="Arial" w:eastAsia="Times New Roman" w:hAnsi="Arial" w:cs="Arial"/>
          <w:bCs/>
          <w:lang w:eastAsia="cs-CZ"/>
        </w:rPr>
        <w:t>́.</w:t>
      </w:r>
    </w:p>
    <w:p w:rsidR="00923C8B" w:rsidRPr="00AF75CD" w:rsidRDefault="00923C8B" w:rsidP="003D48F5">
      <w:pPr>
        <w:rPr>
          <w:rFonts w:ascii="Arial" w:eastAsia="Times New Roman" w:hAnsi="Arial" w:cs="Arial"/>
          <w:bCs/>
          <w:color w:val="FF0000"/>
          <w:lang w:eastAsia="cs-CZ"/>
        </w:rPr>
      </w:pPr>
      <w:r w:rsidRPr="00AF75CD">
        <w:rPr>
          <w:rFonts w:ascii="Arial" w:eastAsia="Times New Roman" w:hAnsi="Arial" w:cs="Arial"/>
          <w:bCs/>
          <w:color w:val="FF0000"/>
          <w:lang w:eastAsia="cs-CZ"/>
        </w:rPr>
        <w:t>Něco trochu jednoduššího k procvičení, 1. časování se stálým přízvukem a bez souhláskových střídání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268"/>
      </w:tblGrid>
      <w:tr w:rsidR="007D51B6" w:rsidRPr="00AD01F1" w:rsidTr="007D51B6">
        <w:tc>
          <w:tcPr>
            <w:tcW w:w="1980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  <w:r w:rsidRPr="00AD01F1">
              <w:rPr>
                <w:rFonts w:ascii="Arial" w:eastAsia="Times New Roman" w:hAnsi="Arial" w:cs="Arial"/>
                <w:i/>
                <w:lang w:eastAsia="cs-CZ"/>
              </w:rPr>
              <w:t xml:space="preserve">1. osoba </w:t>
            </w:r>
            <w:proofErr w:type="gramStart"/>
            <w:r w:rsidRPr="00AD01F1">
              <w:rPr>
                <w:rFonts w:ascii="Arial" w:eastAsia="Times New Roman" w:hAnsi="Arial" w:cs="Arial"/>
                <w:i/>
                <w:lang w:eastAsia="cs-CZ"/>
              </w:rPr>
              <w:t>j.č.</w:t>
            </w:r>
            <w:proofErr w:type="gramEnd"/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  <w:r w:rsidRPr="00AD01F1">
              <w:rPr>
                <w:rFonts w:ascii="Arial" w:eastAsia="Times New Roman" w:hAnsi="Arial" w:cs="Arial"/>
                <w:i/>
                <w:lang w:eastAsia="cs-CZ"/>
              </w:rPr>
              <w:t xml:space="preserve">2. osoba </w:t>
            </w:r>
            <w:proofErr w:type="gramStart"/>
            <w:r w:rsidRPr="00AD01F1">
              <w:rPr>
                <w:rFonts w:ascii="Arial" w:eastAsia="Times New Roman" w:hAnsi="Arial" w:cs="Arial"/>
                <w:i/>
                <w:lang w:eastAsia="cs-CZ"/>
              </w:rPr>
              <w:t>j.č.</w:t>
            </w:r>
            <w:proofErr w:type="gramEnd"/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  <w:r w:rsidRPr="00AD01F1">
              <w:rPr>
                <w:rFonts w:ascii="Arial" w:eastAsia="Times New Roman" w:hAnsi="Arial" w:cs="Arial"/>
                <w:i/>
                <w:lang w:eastAsia="cs-CZ"/>
              </w:rPr>
              <w:t xml:space="preserve">3. osoba množ. </w:t>
            </w:r>
            <w:proofErr w:type="gramStart"/>
            <w:r w:rsidRPr="00AD01F1">
              <w:rPr>
                <w:rFonts w:ascii="Arial" w:eastAsia="Times New Roman" w:hAnsi="Arial" w:cs="Arial"/>
                <w:i/>
                <w:lang w:eastAsia="cs-CZ"/>
              </w:rPr>
              <w:t>č.</w:t>
            </w:r>
            <w:proofErr w:type="gramEnd"/>
          </w:p>
        </w:tc>
      </w:tr>
      <w:tr w:rsidR="007D51B6" w:rsidRPr="00AD01F1" w:rsidTr="007D51B6">
        <w:tc>
          <w:tcPr>
            <w:tcW w:w="1980" w:type="dxa"/>
          </w:tcPr>
          <w:p w:rsidR="007D51B6" w:rsidRDefault="007D51B6">
            <w:pPr>
              <w:rPr>
                <w:rFonts w:ascii="Arial" w:eastAsia="Times New Roman" w:hAnsi="Arial" w:cs="Arial"/>
                <w:bCs/>
                <w:lang w:val="ru-RU" w:eastAsia="cs-CZ"/>
              </w:rPr>
            </w:pPr>
            <w:r w:rsidRPr="00AD01F1">
              <w:rPr>
                <w:rFonts w:ascii="Arial" w:eastAsia="Times New Roman" w:hAnsi="Arial" w:cs="Arial"/>
                <w:bCs/>
                <w:lang w:val="ru-RU" w:eastAsia="cs-CZ"/>
              </w:rPr>
              <w:t>д</w:t>
            </w:r>
            <w:proofErr w:type="spellStart"/>
            <w:r w:rsidRPr="00AD01F1">
              <w:rPr>
                <w:rFonts w:ascii="Arial" w:eastAsia="Times New Roman" w:hAnsi="Arial" w:cs="Arial"/>
                <w:bCs/>
                <w:lang w:eastAsia="cs-CZ"/>
              </w:rPr>
              <w:t>е́йств</w:t>
            </w:r>
            <w:proofErr w:type="spellEnd"/>
            <w:r w:rsidRPr="00AD01F1">
              <w:rPr>
                <w:rFonts w:ascii="Arial" w:eastAsia="Times New Roman" w:hAnsi="Arial" w:cs="Arial"/>
                <w:bCs/>
                <w:lang w:val="ru-RU" w:eastAsia="cs-CZ"/>
              </w:rPr>
              <w:t>овать</w:t>
            </w:r>
            <w:r>
              <w:rPr>
                <w:rFonts w:ascii="Arial" w:eastAsia="Times New Roman" w:hAnsi="Arial" w:cs="Arial"/>
                <w:bCs/>
                <w:lang w:val="ru-RU" w:eastAsia="cs-CZ"/>
              </w:rPr>
              <w:t>*</w:t>
            </w:r>
          </w:p>
          <w:p w:rsidR="007D51B6" w:rsidRPr="007D51B6" w:rsidRDefault="007D51B6">
            <w:pPr>
              <w:rPr>
                <w:rFonts w:ascii="Arial" w:hAnsi="Arial" w:cs="Arial"/>
                <w:i/>
              </w:rPr>
            </w:pPr>
            <w:r w:rsidRPr="007D51B6">
              <w:rPr>
                <w:rFonts w:ascii="Arial" w:eastAsia="Times New Roman" w:hAnsi="Arial" w:cs="Arial"/>
                <w:bCs/>
                <w:i/>
                <w:lang w:eastAsia="cs-CZ"/>
              </w:rPr>
              <w:t>fungovat</w:t>
            </w: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</w:tr>
      <w:tr w:rsidR="007D51B6" w:rsidRPr="00AD01F1" w:rsidTr="007D51B6">
        <w:tc>
          <w:tcPr>
            <w:tcW w:w="1980" w:type="dxa"/>
          </w:tcPr>
          <w:p w:rsidR="007D51B6" w:rsidRDefault="007D51B6">
            <w:pPr>
              <w:rPr>
                <w:rFonts w:ascii="Arial" w:eastAsia="Times New Roman" w:hAnsi="Arial" w:cs="Arial"/>
                <w:bCs/>
                <w:lang w:val="ru-RU" w:eastAsia="cs-CZ"/>
              </w:rPr>
            </w:pPr>
            <w:proofErr w:type="spellStart"/>
            <w:r w:rsidRPr="00AD01F1">
              <w:rPr>
                <w:rFonts w:ascii="Arial" w:eastAsia="Times New Roman" w:hAnsi="Arial" w:cs="Arial"/>
                <w:bCs/>
                <w:lang w:eastAsia="cs-CZ"/>
              </w:rPr>
              <w:t>с</w:t>
            </w:r>
            <w:r w:rsidRPr="00AD01F1">
              <w:rPr>
                <w:rFonts w:ascii="Arial" w:eastAsia="Times New Roman" w:hAnsi="Arial" w:cs="Arial"/>
                <w:bCs/>
                <w:lang w:eastAsia="cs-CZ"/>
              </w:rPr>
              <w:t>ообща</w:t>
            </w:r>
            <w:proofErr w:type="spellEnd"/>
            <w:r w:rsidRPr="00AD01F1">
              <w:rPr>
                <w:rFonts w:ascii="Arial" w:eastAsia="Times New Roman" w:hAnsi="Arial" w:cs="Arial"/>
                <w:bCs/>
                <w:lang w:eastAsia="cs-CZ"/>
              </w:rPr>
              <w:t>́</w:t>
            </w:r>
            <w:r w:rsidRPr="00AD01F1">
              <w:rPr>
                <w:rFonts w:ascii="Arial" w:eastAsia="Times New Roman" w:hAnsi="Arial" w:cs="Arial"/>
                <w:bCs/>
                <w:lang w:val="ru-RU" w:eastAsia="cs-CZ"/>
              </w:rPr>
              <w:t>ть</w:t>
            </w:r>
          </w:p>
          <w:p w:rsidR="007D51B6" w:rsidRPr="007D51B6" w:rsidRDefault="007D51B6">
            <w:pPr>
              <w:rPr>
                <w:rFonts w:ascii="Arial" w:hAnsi="Arial" w:cs="Arial"/>
                <w:i/>
              </w:rPr>
            </w:pPr>
            <w:r w:rsidRPr="007D51B6">
              <w:rPr>
                <w:rFonts w:ascii="Arial" w:eastAsia="Times New Roman" w:hAnsi="Arial" w:cs="Arial"/>
                <w:bCs/>
                <w:i/>
                <w:lang w:eastAsia="cs-CZ"/>
              </w:rPr>
              <w:t>sdělovat</w:t>
            </w: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</w:tr>
      <w:tr w:rsidR="007D51B6" w:rsidRPr="00AD01F1" w:rsidTr="007D51B6">
        <w:tc>
          <w:tcPr>
            <w:tcW w:w="1980" w:type="dxa"/>
          </w:tcPr>
          <w:p w:rsidR="007D51B6" w:rsidRDefault="007D51B6">
            <w:pPr>
              <w:rPr>
                <w:rFonts w:ascii="Arial" w:eastAsia="Times New Roman" w:hAnsi="Arial" w:cs="Arial"/>
                <w:bCs/>
                <w:lang w:val="ru-RU" w:eastAsia="cs-CZ"/>
              </w:rPr>
            </w:pPr>
            <w:proofErr w:type="spellStart"/>
            <w:r w:rsidRPr="00AD01F1">
              <w:rPr>
                <w:rFonts w:ascii="Arial" w:eastAsia="Times New Roman" w:hAnsi="Arial" w:cs="Arial"/>
                <w:bCs/>
                <w:lang w:eastAsia="cs-CZ"/>
              </w:rPr>
              <w:t>влия</w:t>
            </w:r>
            <w:proofErr w:type="spellEnd"/>
            <w:r w:rsidRPr="00AD01F1">
              <w:rPr>
                <w:rFonts w:ascii="Arial" w:eastAsia="Times New Roman" w:hAnsi="Arial" w:cs="Arial"/>
                <w:bCs/>
                <w:lang w:eastAsia="cs-CZ"/>
              </w:rPr>
              <w:t>́</w:t>
            </w:r>
            <w:r w:rsidRPr="00AD01F1">
              <w:rPr>
                <w:rFonts w:ascii="Arial" w:eastAsia="Times New Roman" w:hAnsi="Arial" w:cs="Arial"/>
                <w:bCs/>
                <w:lang w:val="ru-RU" w:eastAsia="cs-CZ"/>
              </w:rPr>
              <w:t>ть</w:t>
            </w:r>
          </w:p>
          <w:p w:rsidR="007D51B6" w:rsidRPr="007D51B6" w:rsidRDefault="007D51B6">
            <w:pPr>
              <w:rPr>
                <w:rFonts w:ascii="Arial" w:hAnsi="Arial" w:cs="Arial"/>
                <w:i/>
              </w:rPr>
            </w:pPr>
            <w:r w:rsidRPr="007D51B6">
              <w:rPr>
                <w:rFonts w:ascii="Arial" w:hAnsi="Arial" w:cs="Arial"/>
                <w:i/>
              </w:rPr>
              <w:t>ovlivňovat</w:t>
            </w: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</w:tr>
      <w:tr w:rsidR="007D51B6" w:rsidRPr="00AD01F1" w:rsidTr="007D51B6">
        <w:tc>
          <w:tcPr>
            <w:tcW w:w="1980" w:type="dxa"/>
          </w:tcPr>
          <w:p w:rsidR="007D51B6" w:rsidRDefault="007D51B6">
            <w:pPr>
              <w:rPr>
                <w:rFonts w:ascii="Arial" w:eastAsia="Times New Roman" w:hAnsi="Arial" w:cs="Arial"/>
                <w:bCs/>
                <w:lang w:val="ru-RU" w:eastAsia="cs-CZ"/>
              </w:rPr>
            </w:pPr>
            <w:r>
              <w:rPr>
                <w:rFonts w:ascii="Arial" w:eastAsia="Times New Roman" w:hAnsi="Arial" w:cs="Arial"/>
                <w:bCs/>
                <w:lang w:val="ru-RU" w:eastAsia="cs-CZ"/>
              </w:rPr>
              <w:t>к</w:t>
            </w:r>
            <w:proofErr w:type="spellStart"/>
            <w:r w:rsidRPr="00AD01F1">
              <w:rPr>
                <w:rFonts w:ascii="Arial" w:eastAsia="Times New Roman" w:hAnsi="Arial" w:cs="Arial"/>
                <w:bCs/>
                <w:lang w:eastAsia="cs-CZ"/>
              </w:rPr>
              <w:t>онстати́рова</w:t>
            </w:r>
            <w:proofErr w:type="spellEnd"/>
            <w:r>
              <w:rPr>
                <w:rFonts w:ascii="Arial" w:eastAsia="Times New Roman" w:hAnsi="Arial" w:cs="Arial"/>
                <w:bCs/>
                <w:lang w:val="ru-RU" w:eastAsia="cs-CZ"/>
              </w:rPr>
              <w:t>ть*</w:t>
            </w:r>
          </w:p>
          <w:p w:rsidR="007D51B6" w:rsidRPr="007D51B6" w:rsidRDefault="007D51B6">
            <w:pPr>
              <w:rPr>
                <w:rFonts w:ascii="Arial" w:eastAsia="Times New Roman" w:hAnsi="Arial" w:cs="Arial"/>
                <w:bCs/>
                <w:i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lang w:eastAsia="cs-CZ"/>
              </w:rPr>
              <w:t>konstatovat</w:t>
            </w: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</w:tr>
      <w:tr w:rsidR="007D51B6" w:rsidRPr="00AD01F1" w:rsidTr="007D51B6">
        <w:tc>
          <w:tcPr>
            <w:tcW w:w="1980" w:type="dxa"/>
          </w:tcPr>
          <w:p w:rsidR="007D51B6" w:rsidRDefault="007D51B6">
            <w:pPr>
              <w:rPr>
                <w:rFonts w:ascii="Arial" w:eastAsia="Times New Roman" w:hAnsi="Arial" w:cs="Arial"/>
                <w:bCs/>
                <w:lang w:val="ru-RU" w:eastAsia="cs-CZ"/>
              </w:rPr>
            </w:pPr>
            <w:proofErr w:type="spellStart"/>
            <w:r w:rsidRPr="00AD01F1">
              <w:rPr>
                <w:rFonts w:ascii="Arial" w:eastAsia="Times New Roman" w:hAnsi="Arial" w:cs="Arial"/>
                <w:bCs/>
                <w:lang w:eastAsia="cs-CZ"/>
              </w:rPr>
              <w:t>обеспе́чива</w:t>
            </w:r>
            <w:proofErr w:type="spellEnd"/>
            <w:r w:rsidRPr="00AD01F1">
              <w:rPr>
                <w:rFonts w:ascii="Arial" w:eastAsia="Times New Roman" w:hAnsi="Arial" w:cs="Arial"/>
                <w:bCs/>
                <w:lang w:val="ru-RU" w:eastAsia="cs-CZ"/>
              </w:rPr>
              <w:t>ть</w:t>
            </w:r>
          </w:p>
          <w:p w:rsidR="007D51B6" w:rsidRPr="007D51B6" w:rsidRDefault="007D51B6">
            <w:pPr>
              <w:rPr>
                <w:rFonts w:ascii="Arial" w:hAnsi="Arial" w:cs="Arial"/>
                <w:i/>
              </w:rPr>
            </w:pPr>
            <w:r w:rsidRPr="007D51B6">
              <w:rPr>
                <w:rFonts w:ascii="Arial" w:hAnsi="Arial" w:cs="Arial"/>
                <w:i/>
              </w:rPr>
              <w:t>zabezpečovat</w:t>
            </w: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</w:tr>
      <w:tr w:rsidR="007D51B6" w:rsidRPr="00AD01F1" w:rsidTr="007D51B6">
        <w:tc>
          <w:tcPr>
            <w:tcW w:w="1980" w:type="dxa"/>
          </w:tcPr>
          <w:p w:rsidR="007D51B6" w:rsidRDefault="007D51B6">
            <w:pPr>
              <w:rPr>
                <w:rFonts w:ascii="Arial" w:eastAsia="Times New Roman" w:hAnsi="Arial" w:cs="Arial"/>
                <w:bCs/>
                <w:lang w:val="ru-RU" w:eastAsia="cs-CZ"/>
              </w:rPr>
            </w:pPr>
            <w:proofErr w:type="spellStart"/>
            <w:r w:rsidRPr="00AD01F1">
              <w:rPr>
                <w:rFonts w:ascii="Arial" w:eastAsia="Times New Roman" w:hAnsi="Arial" w:cs="Arial"/>
                <w:bCs/>
                <w:lang w:eastAsia="cs-CZ"/>
              </w:rPr>
              <w:t>выпуска</w:t>
            </w:r>
            <w:proofErr w:type="spellEnd"/>
            <w:r w:rsidRPr="00AD01F1">
              <w:rPr>
                <w:rFonts w:ascii="Arial" w:eastAsia="Times New Roman" w:hAnsi="Arial" w:cs="Arial"/>
                <w:bCs/>
                <w:lang w:eastAsia="cs-CZ"/>
              </w:rPr>
              <w:t>́</w:t>
            </w:r>
            <w:r w:rsidRPr="00AD01F1">
              <w:rPr>
                <w:rFonts w:ascii="Arial" w:eastAsia="Times New Roman" w:hAnsi="Arial" w:cs="Arial"/>
                <w:bCs/>
                <w:lang w:val="ru-RU" w:eastAsia="cs-CZ"/>
              </w:rPr>
              <w:t>ть</w:t>
            </w:r>
          </w:p>
          <w:p w:rsidR="007D51B6" w:rsidRPr="00AF75CD" w:rsidRDefault="007D51B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F75CD">
              <w:rPr>
                <w:rFonts w:ascii="Arial" w:hAnsi="Arial" w:cs="Arial"/>
                <w:i/>
              </w:rPr>
              <w:t>vyrábět</w:t>
            </w:r>
            <w:r w:rsidR="00AF75CD" w:rsidRPr="00AF75CD">
              <w:rPr>
                <w:rFonts w:ascii="Arial" w:hAnsi="Arial" w:cs="Arial"/>
                <w:i/>
              </w:rPr>
              <w:t>,</w:t>
            </w:r>
            <w:r w:rsidR="00AF75CD" w:rsidRPr="00AF75CD">
              <w:rPr>
                <w:rFonts w:ascii="Arial" w:hAnsi="Arial" w:cs="Arial"/>
                <w:i/>
                <w:sz w:val="16"/>
                <w:szCs w:val="16"/>
              </w:rPr>
              <w:t xml:space="preserve"> produkovat</w:t>
            </w: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D51B6" w:rsidRPr="00AD01F1" w:rsidRDefault="007D51B6">
            <w:pPr>
              <w:rPr>
                <w:rFonts w:ascii="Arial" w:hAnsi="Arial" w:cs="Arial"/>
              </w:rPr>
            </w:pPr>
          </w:p>
        </w:tc>
      </w:tr>
    </w:tbl>
    <w:p w:rsidR="003D48F5" w:rsidRDefault="003D48F5">
      <w:pPr>
        <w:rPr>
          <w:rFonts w:ascii="Arial" w:hAnsi="Arial" w:cs="Arial"/>
        </w:rPr>
      </w:pPr>
    </w:p>
    <w:p w:rsidR="007D51B6" w:rsidRPr="007D51B6" w:rsidRDefault="007D51B6" w:rsidP="007D51B6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* </w:t>
      </w:r>
      <w:r w:rsidRPr="007D51B6">
        <w:rPr>
          <w:rFonts w:ascii="Arial" w:hAnsi="Arial" w:cs="Arial"/>
        </w:rPr>
        <w:t>typ organizovat - o</w:t>
      </w:r>
      <w:r w:rsidRPr="007D51B6">
        <w:rPr>
          <w:rFonts w:ascii="Arial" w:hAnsi="Arial" w:cs="Arial"/>
          <w:lang w:val="ru-RU"/>
        </w:rPr>
        <w:t xml:space="preserve">рганизовать, беседовать </w:t>
      </w:r>
      <w:r w:rsidRPr="007D51B6">
        <w:rPr>
          <w:rFonts w:ascii="Arial" w:hAnsi="Arial" w:cs="Arial"/>
        </w:rPr>
        <w:t>– 15. lekce, str. 165</w:t>
      </w:r>
    </w:p>
    <w:sectPr w:rsidR="007D51B6" w:rsidRPr="007D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E8" w:rsidRDefault="00A763E8" w:rsidP="00A763E8">
      <w:pPr>
        <w:spacing w:after="0" w:line="240" w:lineRule="auto"/>
      </w:pPr>
      <w:r>
        <w:separator/>
      </w:r>
    </w:p>
  </w:endnote>
  <w:endnote w:type="continuationSeparator" w:id="0">
    <w:p w:rsidR="00A763E8" w:rsidRDefault="00A763E8" w:rsidP="00A7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E8" w:rsidRDefault="00A763E8" w:rsidP="00A763E8">
      <w:pPr>
        <w:spacing w:after="0" w:line="240" w:lineRule="auto"/>
      </w:pPr>
      <w:r>
        <w:separator/>
      </w:r>
    </w:p>
  </w:footnote>
  <w:footnote w:type="continuationSeparator" w:id="0">
    <w:p w:rsidR="00A763E8" w:rsidRDefault="00A763E8" w:rsidP="00A763E8">
      <w:pPr>
        <w:spacing w:after="0" w:line="240" w:lineRule="auto"/>
      </w:pPr>
      <w:r>
        <w:continuationSeparator/>
      </w:r>
    </w:p>
  </w:footnote>
  <w:footnote w:id="1">
    <w:p w:rsidR="00163013" w:rsidRPr="00163013" w:rsidRDefault="00163013">
      <w:pPr>
        <w:pStyle w:val="Textpoznpodarou"/>
      </w:pPr>
      <w:r>
        <w:rPr>
          <w:rStyle w:val="Znakapoznpodarou"/>
        </w:rPr>
        <w:footnoteRef/>
      </w:r>
      <w:r>
        <w:t xml:space="preserve"> = </w:t>
      </w:r>
      <w:r>
        <w:rPr>
          <w:lang w:val="ru-RU"/>
        </w:rPr>
        <w:t>стандартный</w:t>
      </w:r>
    </w:p>
  </w:footnote>
  <w:footnote w:id="2">
    <w:p w:rsidR="00A763E8" w:rsidRDefault="00A763E8">
      <w:pPr>
        <w:pStyle w:val="Textpoznpodarou"/>
      </w:pPr>
      <w:r>
        <w:rPr>
          <w:rStyle w:val="Znakapoznpodarou"/>
        </w:rPr>
        <w:footnoteRef/>
      </w:r>
      <w:r>
        <w:t xml:space="preserve"> coby preventivní opatření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CB1"/>
    <w:multiLevelType w:val="hybridMultilevel"/>
    <w:tmpl w:val="7C3C6812"/>
    <w:lvl w:ilvl="0" w:tplc="BEFEBD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360"/>
    <w:multiLevelType w:val="hybridMultilevel"/>
    <w:tmpl w:val="CE424D8A"/>
    <w:lvl w:ilvl="0" w:tplc="06BE13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5E68"/>
    <w:multiLevelType w:val="hybridMultilevel"/>
    <w:tmpl w:val="DC4AB400"/>
    <w:lvl w:ilvl="0" w:tplc="E398C0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96FCD"/>
    <w:multiLevelType w:val="multilevel"/>
    <w:tmpl w:val="DC1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5"/>
    <w:rsid w:val="00163013"/>
    <w:rsid w:val="001635DF"/>
    <w:rsid w:val="00273142"/>
    <w:rsid w:val="00321737"/>
    <w:rsid w:val="003D48F5"/>
    <w:rsid w:val="00441421"/>
    <w:rsid w:val="00517FA1"/>
    <w:rsid w:val="006E4248"/>
    <w:rsid w:val="006F6090"/>
    <w:rsid w:val="00795A6A"/>
    <w:rsid w:val="007D51B6"/>
    <w:rsid w:val="008938D4"/>
    <w:rsid w:val="008D4FDA"/>
    <w:rsid w:val="00910314"/>
    <w:rsid w:val="00923C8B"/>
    <w:rsid w:val="009A6BFF"/>
    <w:rsid w:val="00A21F06"/>
    <w:rsid w:val="00A45DB8"/>
    <w:rsid w:val="00A763E8"/>
    <w:rsid w:val="00AD01F1"/>
    <w:rsid w:val="00AF75CD"/>
    <w:rsid w:val="00CE6DC1"/>
    <w:rsid w:val="00D144E6"/>
    <w:rsid w:val="00F26860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1D94"/>
  <w15:chartTrackingRefBased/>
  <w15:docId w15:val="{B36149E3-1242-4D0A-A404-F99AE95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4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pic-bodycontent-text">
    <w:name w:val="topic-body__content-text"/>
    <w:basedOn w:val="Normln"/>
    <w:rsid w:val="003D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48F5"/>
    <w:rPr>
      <w:color w:val="0000FF"/>
      <w:u w:val="single"/>
    </w:rPr>
  </w:style>
  <w:style w:type="character" w:customStyle="1" w:styleId="emoji-baremoji-list-item-icon">
    <w:name w:val="emoji-bar__emoji-list-item-icon"/>
    <w:basedOn w:val="Standardnpsmoodstavce"/>
    <w:rsid w:val="003D48F5"/>
  </w:style>
  <w:style w:type="character" w:customStyle="1" w:styleId="Nadpis1Char">
    <w:name w:val="Nadpis 1 Char"/>
    <w:basedOn w:val="Standardnpsmoodstavce"/>
    <w:link w:val="Nadpis1"/>
    <w:uiPriority w:val="9"/>
    <w:rsid w:val="003D48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opic-bodytitle">
    <w:name w:val="topic-body__title"/>
    <w:basedOn w:val="Standardnpsmoodstavce"/>
    <w:rsid w:val="003D48F5"/>
  </w:style>
  <w:style w:type="table" w:styleId="Mkatabulky">
    <w:name w:val="Table Grid"/>
    <w:basedOn w:val="Normlntabulka"/>
    <w:uiPriority w:val="39"/>
    <w:rsid w:val="006E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3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3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3E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292">
              <w:marLeft w:val="0"/>
              <w:marRight w:val="0"/>
              <w:marTop w:val="300"/>
              <w:marBottom w:val="300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11214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0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6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47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48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59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24/11/17/ukraina-ogranichila-rabotu-yadernyh-reaktor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281F-F059-40A7-B55A-E13171E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dcterms:created xsi:type="dcterms:W3CDTF">2024-11-17T16:02:00Z</dcterms:created>
  <dcterms:modified xsi:type="dcterms:W3CDTF">2024-11-17T19:03:00Z</dcterms:modified>
</cp:coreProperties>
</file>