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6073" w14:textId="77777777" w:rsidR="008E14B1" w:rsidRPr="008E14B1" w:rsidRDefault="008E14B1" w:rsidP="008E14B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eastAsia="cs-CZ"/>
        </w:rPr>
        <w:t>SM031  -  Analytické metody výzkumu pro magistry</w:t>
      </w:r>
    </w:p>
    <w:p w14:paraId="7581D28C" w14:textId="77777777" w:rsidR="008E14B1" w:rsidRPr="008E14B1" w:rsidRDefault="008E14B1" w:rsidP="008E14B1">
      <w:pPr>
        <w:spacing w:after="8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smallCaps/>
          <w:noProof w:val="0"/>
          <w:color w:val="000000"/>
          <w:sz w:val="28"/>
          <w:szCs w:val="28"/>
          <w:lang w:eastAsia="cs-CZ"/>
        </w:rPr>
        <w:t xml:space="preserve">FSV UK, ISS, Katedra sociologie </w:t>
      </w:r>
    </w:p>
    <w:p w14:paraId="10773C99" w14:textId="3CD4A019" w:rsidR="008E14B1" w:rsidRPr="008E14B1" w:rsidRDefault="008E14B1" w:rsidP="008E14B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Rozsah kurzu: 2/2                        Kredity:  </w:t>
      </w:r>
      <w:r w:rsidR="004B697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8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 xml:space="preserve"> </w:t>
      </w:r>
      <w:r w:rsidR="0051629F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                      ZS 20</w:t>
      </w:r>
      <w:r w:rsidR="00C4440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21</w:t>
      </w:r>
      <w:r w:rsidR="0051629F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/20</w:t>
      </w:r>
      <w:r w:rsidR="00EA55D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2</w:t>
      </w:r>
      <w:r w:rsidR="00C4440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2</w:t>
      </w:r>
    </w:p>
    <w:p w14:paraId="495C773F" w14:textId="77777777" w:rsidR="008E14B1" w:rsidRPr="008E14B1" w:rsidRDefault="008E14B1" w:rsidP="008E14B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Zakončení kurzu: Zk</w:t>
      </w:r>
    </w:p>
    <w:p w14:paraId="7B579888" w14:textId="03EDBA76" w:rsidR="008E14B1" w:rsidRDefault="008E14B1" w:rsidP="008E14B1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Termín: přednáška úterý 1</w:t>
      </w:r>
      <w:r w:rsidR="00EA55D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4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:00-1</w:t>
      </w:r>
      <w:r w:rsidR="00EA55D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5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:20      </w:t>
      </w:r>
      <w:r w:rsidR="00C4440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cs-CZ"/>
        </w:rPr>
        <w:t>online</w:t>
      </w:r>
    </w:p>
    <w:p w14:paraId="5216FB89" w14:textId="497CACA4" w:rsidR="00C44408" w:rsidRPr="008E14B1" w:rsidRDefault="00B608EB" w:rsidP="00C44408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C44408" w:rsidRPr="009628C6">
        <w:rPr>
          <w:b/>
          <w:bCs/>
          <w:sz w:val="24"/>
          <w:szCs w:val="24"/>
        </w:rPr>
        <w:t>ZOOM   LINK:</w:t>
      </w:r>
      <w:r w:rsidR="00C44408">
        <w:rPr>
          <w:b/>
          <w:bCs/>
          <w:sz w:val="24"/>
          <w:szCs w:val="24"/>
        </w:rPr>
        <w:t xml:space="preserve">  </w:t>
      </w:r>
      <w:hyperlink r:id="rId7" w:tgtFrame="_blank" w:history="1">
        <w:r w:rsidR="00C44408" w:rsidRPr="00AF581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https://cuni-cz.zoom.us/j/2388591776</w:t>
        </w:r>
      </w:hyperlink>
    </w:p>
    <w:p w14:paraId="6A8381C7" w14:textId="77777777" w:rsidR="008E14B1" w:rsidRPr="008E14B1" w:rsidRDefault="008E14B1" w:rsidP="00C4440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Vyučující: Prof.</w:t>
      </w:r>
      <w:r w:rsidR="00B6239F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 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PhDr. Hynek Jeřábek, CSc.</w:t>
      </w:r>
    </w:p>
    <w:p w14:paraId="5216B08B" w14:textId="77777777" w:rsidR="008E14B1" w:rsidRPr="008E14B1" w:rsidRDefault="008E14B1" w:rsidP="00C4440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e-mail: </w:t>
      </w:r>
      <w:hyperlink r:id="rId8" w:history="1">
        <w:r w:rsidRPr="008E14B1">
          <w:rPr>
            <w:rFonts w:ascii="Times New Roman" w:eastAsia="Times New Roman" w:hAnsi="Times New Roman" w:cs="Times New Roman"/>
            <w:b/>
            <w:bCs/>
            <w:noProof w:val="0"/>
            <w:color w:val="0000FF"/>
            <w:sz w:val="24"/>
            <w:szCs w:val="24"/>
            <w:u w:val="single"/>
            <w:lang w:eastAsia="cs-CZ"/>
          </w:rPr>
          <w:t>hynek.jerabek@gmail.com</w:t>
        </w:r>
      </w:hyperlink>
    </w:p>
    <w:p w14:paraId="4B7FAAFF" w14:textId="746DFB1E" w:rsidR="008E14B1" w:rsidRPr="008E14B1" w:rsidRDefault="008E14B1" w:rsidP="00C44408">
      <w:pPr>
        <w:spacing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konzultační hodiny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:      úterý 1</w:t>
      </w:r>
      <w:r w:rsidR="00C444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7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:</w:t>
      </w:r>
      <w:r w:rsidR="00C444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0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0-1</w:t>
      </w:r>
      <w:r w:rsidR="00C444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8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:</w:t>
      </w:r>
      <w:r w:rsidR="00C444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2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0 </w:t>
      </w:r>
      <w:r w:rsidR="00C444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online </w:t>
      </w:r>
      <w:hyperlink r:id="rId9" w:tgtFrame="_blank" w:history="1">
        <w:r w:rsidR="00C44408" w:rsidRPr="00AF581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https://cuni-cz.zoom.us/j/2388591776</w:t>
        </w:r>
      </w:hyperlink>
    </w:p>
    <w:p w14:paraId="7BCFE50E" w14:textId="1AEA8445" w:rsidR="008E14B1" w:rsidRPr="008E14B1" w:rsidRDefault="008E14B1" w:rsidP="008E14B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                 </w:t>
      </w:r>
      <w:r w:rsidR="00A57F43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 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seminář</w:t>
      </w:r>
      <w:r w:rsidR="00A57F4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e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 xml:space="preserve">    </w:t>
      </w:r>
      <w:r w:rsidR="00A57F43" w:rsidRPr="0076132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bloková výuka</w:t>
      </w:r>
      <w:r w:rsidR="00B6239F" w:rsidRPr="0076132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 </w:t>
      </w:r>
      <w:r w:rsidR="00C4440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(bude upřesněno)</w:t>
      </w:r>
    </w:p>
    <w:p w14:paraId="7C2BF268" w14:textId="6D3ADF05" w:rsidR="00EA55D3" w:rsidRPr="00761329" w:rsidRDefault="007126D3" w:rsidP="00C44408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</w:pPr>
      <w:r w:rsidRPr="0076132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     </w:t>
      </w:r>
      <w:r w:rsidR="008E14B1" w:rsidRPr="0076132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Vyučující: </w:t>
      </w:r>
      <w:r w:rsidR="00C4440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P. Soukup, </w:t>
      </w:r>
      <w:r w:rsidR="00EA55D3" w:rsidRPr="0076132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M. Kudrnáčová</w:t>
      </w:r>
      <w:r w:rsidR="00C4440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, </w:t>
      </w:r>
      <w:r w:rsidR="00C4440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J</w:t>
      </w:r>
      <w:r w:rsidR="00C4440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.</w:t>
      </w:r>
      <w:r w:rsidR="00C4440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 Klusáček</w:t>
      </w:r>
      <w:r w:rsidR="00C4440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 a další</w:t>
      </w:r>
      <w:r w:rsidR="00EA55D3" w:rsidRPr="0076132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 </w:t>
      </w:r>
    </w:p>
    <w:p w14:paraId="2EBE70D0" w14:textId="0C82783C" w:rsidR="008E14B1" w:rsidRPr="00B608EB" w:rsidRDefault="008E14B1" w:rsidP="00B608EB">
      <w:pPr>
        <w:spacing w:after="120" w:line="240" w:lineRule="auto"/>
        <w:ind w:left="1416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76132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konzultační hodiny</w:t>
      </w:r>
      <w:r w:rsidRPr="0076132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: </w:t>
      </w:r>
      <w:r w:rsidR="007126D3" w:rsidRPr="0076132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po </w:t>
      </w:r>
      <w:r w:rsidR="005C1C43" w:rsidRPr="0076132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předcházející </w:t>
      </w:r>
      <w:r w:rsidR="007126D3" w:rsidRPr="0076132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individuální domluvě emailem</w:t>
      </w:r>
    </w:p>
    <w:p w14:paraId="5AFAA823" w14:textId="77777777" w:rsidR="008E14B1" w:rsidRPr="008E14B1" w:rsidRDefault="008E14B1" w:rsidP="008E14B1">
      <w:pPr>
        <w:spacing w:after="0" w:line="240" w:lineRule="auto"/>
        <w:ind w:left="227" w:hanging="227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 xml:space="preserve">Obsah kurzu: </w:t>
      </w:r>
    </w:p>
    <w:p w14:paraId="5D1138FB" w14:textId="77777777" w:rsidR="008E14B1" w:rsidRDefault="008E14B1" w:rsidP="008E14B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Kmenový kurz magisterské specializace „Aplikovaný sociologický výzkum“. Alternativní kurz pro ostatní magisterské specializace. Seznamuje s vybranými pojmy, operacemi a analytickými metodami sociologického výzkumu formou přednášek a seminářů. Přednášky jsou věnovány výkladu nejdůležitějších pojmů a postupů a jsou úvodem ke studiu předepsaných textů a praktických příkladů aplikace jednotlivých analytických metod. Výuka v seminářích probíhá částečně jako výcvik aplikace konkrétních analytických metod, částečně na příkladech sociologických výzkumů. Studenti se podílejí zpracováním úloh zadávaných na seminářích i přednáškách. Kurz je zakončen seminární prací, hodnocením práce v</w:t>
      </w:r>
      <w:r w:rsidR="0017647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 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semináři</w:t>
      </w:r>
      <w:r w:rsidR="0017647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(formou písemného testu)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a písemnou zkouškou z nastudované povinné (a doporučené) literatury a odpřednášené látky včetně interpretace statistických výstupů.</w:t>
      </w:r>
    </w:p>
    <w:p w14:paraId="78C3CF18" w14:textId="77777777" w:rsidR="00B6239F" w:rsidRPr="008E14B1" w:rsidRDefault="00B6239F" w:rsidP="008E14B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0AECCABA" w14:textId="77777777" w:rsidR="008E14B1" w:rsidRPr="008E14B1" w:rsidRDefault="008E14B1" w:rsidP="008E14B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3929F08D" w14:textId="77777777" w:rsidR="008E14B1" w:rsidRPr="008E14B1" w:rsidRDefault="008E14B1" w:rsidP="008E14B1">
      <w:pPr>
        <w:spacing w:after="120" w:line="240" w:lineRule="auto"/>
        <w:ind w:left="227" w:hanging="227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Témata přednášek:</w:t>
      </w:r>
    </w:p>
    <w:p w14:paraId="18FE26CB" w14:textId="77777777" w:rsidR="008E14B1" w:rsidRPr="008E14B1" w:rsidRDefault="008E14B1" w:rsidP="008E14B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Lazarsfeldovská analytická metodologie (Chapter 1/ALM)</w:t>
      </w:r>
    </w:p>
    <w:p w14:paraId="6922FDDB" w14:textId="77777777" w:rsidR="008E14B1" w:rsidRPr="008E14B1" w:rsidRDefault="008E14B1" w:rsidP="008E14B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Typologické operace na prostoru znaků, tvorba typologií</w:t>
      </w:r>
    </w:p>
    <w:p w14:paraId="7E7198AA" w14:textId="77777777" w:rsidR="008E14B1" w:rsidRPr="008E14B1" w:rsidRDefault="008E14B1" w:rsidP="008E14B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Metody seskupovací analýzy (Cluster Analysis) </w:t>
      </w:r>
    </w:p>
    <w:p w14:paraId="66FAB75A" w14:textId="77777777" w:rsidR="008E14B1" w:rsidRPr="008E14B1" w:rsidRDefault="008E14B1" w:rsidP="008E14B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Koncepce měření v sociologii. (SČ 1992)</w:t>
      </w:r>
    </w:p>
    <w:p w14:paraId="3B58F2CE" w14:textId="77777777" w:rsidR="008E14B1" w:rsidRPr="008E14B1" w:rsidRDefault="008E14B1" w:rsidP="008E14B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Panelová metoda – její zavedení Paulem Lazarsfeldem (DaV 2009)</w:t>
      </w:r>
    </w:p>
    <w:p w14:paraId="5E678D05" w14:textId="77777777" w:rsidR="008E14B1" w:rsidRPr="008E14B1" w:rsidRDefault="008E14B1" w:rsidP="008E14B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Reason analysis – analýza zdůvodnění (DaV 2010)</w:t>
      </w:r>
    </w:p>
    <w:p w14:paraId="4599DDE5" w14:textId="77777777" w:rsidR="008E14B1" w:rsidRPr="008E14B1" w:rsidRDefault="008E14B1" w:rsidP="008E14B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Kombinace kvalitativních a analytických metod (Chapter 5/ALM)</w:t>
      </w:r>
    </w:p>
    <w:p w14:paraId="3AE2754E" w14:textId="77777777" w:rsidR="008E14B1" w:rsidRPr="008E14B1" w:rsidRDefault="008E14B1" w:rsidP="008E14B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Měření názorového vůdcovství – PS – škála (personality strength scale) (Ch.7/ALM)</w:t>
      </w:r>
    </w:p>
    <w:p w14:paraId="1CBB0662" w14:textId="77777777" w:rsidR="008E14B1" w:rsidRPr="008E14B1" w:rsidRDefault="008E14B1" w:rsidP="008E14B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Příklad aplikace mnohorozměrné regresní analýzy „Media effects“</w:t>
      </w:r>
    </w:p>
    <w:p w14:paraId="4DF0974C" w14:textId="77777777" w:rsidR="008E14B1" w:rsidRPr="008E14B1" w:rsidRDefault="008E14B1" w:rsidP="008E14B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Strategie analytického využití nereprezentativních dat – 11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14"/>
          <w:szCs w:val="14"/>
          <w:vertAlign w:val="superscript"/>
          <w:lang w:eastAsia="cs-CZ"/>
        </w:rPr>
        <w:t>th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 September – on-line (Ch.9/ALM)</w:t>
      </w:r>
    </w:p>
    <w:p w14:paraId="3EBF9FA7" w14:textId="292F48A3" w:rsidR="00B35A68" w:rsidRPr="00C44408" w:rsidRDefault="00B35A68" w:rsidP="000947E9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C4440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cs-CZ"/>
        </w:rPr>
        <w:t>Témata</w:t>
      </w:r>
      <w:r w:rsidRPr="00C444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</w:t>
      </w:r>
      <w:r w:rsidRPr="00C4440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cs-CZ"/>
        </w:rPr>
        <w:t>seminářů</w:t>
      </w:r>
      <w:r w:rsidR="00176479" w:rsidRPr="00C4440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cs-CZ"/>
        </w:rPr>
        <w:t>:</w:t>
      </w:r>
      <w:r w:rsidR="000947E9" w:rsidRPr="00C4440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cs-CZ"/>
        </w:rPr>
        <w:t xml:space="preserve">    </w:t>
      </w:r>
      <w:r w:rsidR="00C44408" w:rsidRPr="00C4440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cs-CZ"/>
        </w:rPr>
        <w:t>bude doplněno</w:t>
      </w:r>
      <w:r w:rsidR="00176479" w:rsidRPr="00C444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</w:t>
      </w:r>
      <w:r w:rsidR="00C44408" w:rsidRPr="00C444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(b</w:t>
      </w:r>
      <w:r w:rsidR="007126D3" w:rsidRPr="00C4440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loková výuka</w:t>
      </w:r>
      <w:r w:rsidR="00C44408" w:rsidRPr="00C44408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)</w:t>
      </w:r>
    </w:p>
    <w:p w14:paraId="570A76D1" w14:textId="77777777" w:rsidR="00B608EB" w:rsidRDefault="00B608EB" w:rsidP="008E1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</w:pPr>
    </w:p>
    <w:p w14:paraId="291C31B1" w14:textId="044B47B4" w:rsidR="008E14B1" w:rsidRPr="008E14B1" w:rsidRDefault="008E14B1" w:rsidP="008E14B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Zásady práce v kurzu:</w:t>
      </w:r>
    </w:p>
    <w:p w14:paraId="39AB0E6B" w14:textId="2FB0A31E" w:rsidR="008E14B1" w:rsidRDefault="00B608EB" w:rsidP="008E14B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Studenti </w:t>
      </w:r>
      <w:r w:rsidR="008E14B1" w:rsidRPr="005C1C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průběžné stud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ují </w:t>
      </w:r>
      <w:r w:rsidR="008E14B1" w:rsidRPr="005C1C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literatur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u</w:t>
      </w:r>
      <w:r w:rsidR="008E14B1" w:rsidRPr="005C1C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k probíraným problémovým okruhům a systematick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y</w:t>
      </w:r>
      <w:r w:rsidR="008E14B1" w:rsidRPr="005C1C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pr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acují</w:t>
      </w:r>
      <w:r w:rsidR="008E14B1" w:rsidRPr="005C1C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v seminářích. </w:t>
      </w:r>
      <w:r w:rsidR="00176479" w:rsidRPr="005C1C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Semináře</w:t>
      </w:r>
      <w:r w:rsidR="004B6979" w:rsidRPr="005C1C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kurzu</w:t>
      </w:r>
      <w:r w:rsidR="00176479" w:rsidRPr="005C1C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budou</w:t>
      </w:r>
      <w:r w:rsidR="00176479" w:rsidRPr="005C1C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zakončeny závěrečným písemným testem z probírané látky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.</w:t>
      </w:r>
      <w:r w:rsidR="00176479" w:rsidRPr="005C1C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</w:t>
      </w:r>
      <w:r w:rsidR="0017647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Od studentů se o</w:t>
      </w:r>
      <w:r w:rsidR="008E14B1" w:rsidRPr="000947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čekává nejen návštěva sem</w:t>
      </w:r>
      <w:r w:rsidR="00FB218C" w:rsidRPr="000947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i</w:t>
      </w:r>
      <w:r w:rsidR="008E14B1" w:rsidRPr="000947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nářů, ale i přednášek, neboť studijní literatura vyžaduje vysvětlení. Po udělení zápočtu bude kurz zakončen písemnou zkouškou z</w:t>
      </w:r>
      <w:r w:rsidR="000947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 látky </w:t>
      </w:r>
      <w:r w:rsidR="008E14B1" w:rsidRPr="000947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odpřednášené </w:t>
      </w:r>
      <w:r w:rsidR="000947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v přednáškách </w:t>
      </w:r>
      <w:r w:rsidR="008E14B1" w:rsidRPr="000947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a </w:t>
      </w:r>
      <w:r w:rsidR="000947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z </w:t>
      </w:r>
      <w:r w:rsidR="008E14B1" w:rsidRPr="000947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povinné literatury.</w:t>
      </w:r>
    </w:p>
    <w:p w14:paraId="42A4FAF8" w14:textId="77777777" w:rsidR="008E14B1" w:rsidRPr="008E14B1" w:rsidRDefault="008E14B1" w:rsidP="008E14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cs-CZ"/>
        </w:rPr>
        <w:lastRenderedPageBreak/>
        <w:t> 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eastAsia="cs-CZ"/>
        </w:rPr>
        <w:t>Texty k jednotlivým tématům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u w:val="single"/>
          <w:lang w:eastAsia="cs-CZ"/>
        </w:rPr>
        <w:t xml:space="preserve">: </w:t>
      </w:r>
    </w:p>
    <w:p w14:paraId="4E3CCA3E" w14:textId="77777777" w:rsidR="008E14B1" w:rsidRPr="008E14B1" w:rsidRDefault="008E14B1" w:rsidP="008E14B1">
      <w:pPr>
        <w:numPr>
          <w:ilvl w:val="0"/>
          <w:numId w:val="4"/>
        </w:numPr>
        <w:spacing w:before="120"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Téma 1: Lazarsfeldova analytická metodologie</w:t>
      </w:r>
    </w:p>
    <w:p w14:paraId="0D2797AD" w14:textId="77777777" w:rsidR="008E14B1" w:rsidRPr="008E14B1" w:rsidRDefault="008E14B1" w:rsidP="008E14B1">
      <w:pPr>
        <w:numPr>
          <w:ilvl w:val="0"/>
          <w:numId w:val="5"/>
        </w:numPr>
        <w:spacing w:after="10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Jeřábek,H. (2008): pp. 15-39 Chapter 1 In: Jeřábek, H. – Soukup, P. (eds.)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>Advanced Lazarsfeldian Methodology.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 Praha: Karolinum, 2008. 250 p. </w:t>
      </w:r>
    </w:p>
    <w:p w14:paraId="42F27195" w14:textId="77777777" w:rsidR="008E14B1" w:rsidRPr="008E14B1" w:rsidRDefault="008E14B1" w:rsidP="008E14B1">
      <w:pPr>
        <w:numPr>
          <w:ilvl w:val="0"/>
          <w:numId w:val="6"/>
        </w:numPr>
        <w:spacing w:before="120"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Téma 2: Prostor znaků, dimenziální analýza a tvorba typologií</w:t>
      </w:r>
    </w:p>
    <w:p w14:paraId="69FC41A2" w14:textId="77777777" w:rsidR="008E14B1" w:rsidRPr="008E14B1" w:rsidRDefault="008E14B1" w:rsidP="00761329">
      <w:pPr>
        <w:numPr>
          <w:ilvl w:val="0"/>
          <w:numId w:val="7"/>
        </w:numPr>
        <w:spacing w:after="0" w:line="240" w:lineRule="auto"/>
        <w:ind w:left="714" w:hanging="357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Schenk, J.: Typologické operácie v priestore znakov. In: Řehák,J. (ed.):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>Typy, typologie a metoda jejich vytváření.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 Cikháj, Československá sociologická společnost 1983, str.95-116 </w:t>
      </w:r>
    </w:p>
    <w:p w14:paraId="0D6EE242" w14:textId="77777777" w:rsidR="008E14B1" w:rsidRPr="008E14B1" w:rsidRDefault="008E14B1" w:rsidP="008E14B1">
      <w:pPr>
        <w:numPr>
          <w:ilvl w:val="0"/>
          <w:numId w:val="8"/>
        </w:numPr>
        <w:spacing w:after="10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Barton, Allen H. (1955): The Concept of Property-Space in Social Research. In: Lazarsfeld,P.F. and Rosenberg,M. (eds.):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 xml:space="preserve">The Language of Social Research. 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>New York, The Free Press, pp. 40-57</w:t>
      </w:r>
    </w:p>
    <w:p w14:paraId="71EAC1DC" w14:textId="77777777" w:rsidR="008E14B1" w:rsidRPr="008E14B1" w:rsidRDefault="008E14B1" w:rsidP="008E14B1">
      <w:pPr>
        <w:numPr>
          <w:ilvl w:val="0"/>
          <w:numId w:val="12"/>
        </w:numPr>
        <w:spacing w:before="120" w:after="4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Téma 3:   Metody seskupovací  (shlukové) analýzy (Cluster Analysis)</w:t>
      </w:r>
    </w:p>
    <w:p w14:paraId="561C047D" w14:textId="77777777" w:rsidR="008E14B1" w:rsidRPr="008E14B1" w:rsidRDefault="008E14B1" w:rsidP="008E14B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Jeřábek,H. (1982): Metody seskupovací analýzy. In: Řehák,J. (ed.):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>Typologie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>, MČSS, s. 139-162</w:t>
      </w:r>
    </w:p>
    <w:p w14:paraId="0BE51B16" w14:textId="77777777" w:rsidR="008E14B1" w:rsidRPr="008E14B1" w:rsidRDefault="008E14B1" w:rsidP="008E14B1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Hendl, J.: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>Přehled statistických metod zpracování dat.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 Kapitola 13.6. Shluková analýza 460-467</w:t>
      </w:r>
    </w:p>
    <w:p w14:paraId="6F4CCF24" w14:textId="77777777" w:rsidR="008E14B1" w:rsidRPr="008E14B1" w:rsidRDefault="008E14B1" w:rsidP="008E14B1">
      <w:pPr>
        <w:numPr>
          <w:ilvl w:val="0"/>
          <w:numId w:val="21"/>
        </w:numPr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>Everit, B.: Cluster Analysis. London, Heinamann 1974</w:t>
      </w:r>
    </w:p>
    <w:p w14:paraId="70B38219" w14:textId="77777777" w:rsidR="008E14B1" w:rsidRPr="008E14B1" w:rsidRDefault="008E14B1" w:rsidP="008E14B1">
      <w:pPr>
        <w:numPr>
          <w:ilvl w:val="0"/>
          <w:numId w:val="16"/>
        </w:numPr>
        <w:spacing w:before="100" w:after="0" w:line="240" w:lineRule="auto"/>
        <w:ind w:left="714" w:hanging="357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 xml:space="preserve">Téma 4: Metoda měření </w:t>
      </w:r>
    </w:p>
    <w:p w14:paraId="3192FA2F" w14:textId="77777777" w:rsidR="008E14B1" w:rsidRPr="008E14B1" w:rsidRDefault="008E14B1" w:rsidP="008E14B1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Řehák,J.: Definice měření ve společenských vědách.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>Sociologický časopis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>, 1971, Vol. 7, No. 6</w:t>
      </w:r>
    </w:p>
    <w:p w14:paraId="6E94B5B6" w14:textId="77777777" w:rsidR="008E14B1" w:rsidRPr="008E14B1" w:rsidRDefault="008E14B1" w:rsidP="008E14B1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Jeřábek, H. (1992) Koncepce měření ve společenských vědách.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>Sociologický časopis,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 1992, Vol. 28, No. 1, pp. 103-118.  </w:t>
      </w:r>
    </w:p>
    <w:p w14:paraId="5A0C02BF" w14:textId="77777777" w:rsidR="008E14B1" w:rsidRPr="008E14B1" w:rsidRDefault="008E14B1" w:rsidP="008E14B1">
      <w:pPr>
        <w:numPr>
          <w:ilvl w:val="0"/>
          <w:numId w:val="21"/>
        </w:numPr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Jeřábek, H. (1988) Formy měření v sociologii. Sociologický časopis, 1988, Vol. 24, No. 1, pp. 54-73. </w:t>
      </w:r>
    </w:p>
    <w:p w14:paraId="19D24E81" w14:textId="77777777" w:rsidR="008E14B1" w:rsidRPr="008E14B1" w:rsidRDefault="008E14B1" w:rsidP="008E14B1">
      <w:pPr>
        <w:numPr>
          <w:ilvl w:val="0"/>
          <w:numId w:val="18"/>
        </w:numPr>
        <w:spacing w:before="120"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Téma 5: Panelová analýza</w:t>
      </w:r>
    </w:p>
    <w:p w14:paraId="341A5AAB" w14:textId="77777777" w:rsidR="008E14B1" w:rsidRPr="008E14B1" w:rsidRDefault="008E14B1" w:rsidP="008E14B1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Jeřábek, H. (2009) Lazarsfeldův přínos k panelové analýze.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>Data a výzkum.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 2009, č.2 </w:t>
      </w:r>
    </w:p>
    <w:p w14:paraId="7215279D" w14:textId="77777777" w:rsidR="008E14B1" w:rsidRPr="008E14B1" w:rsidRDefault="008E14B1" w:rsidP="008E14B1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Jeřábek,H.(2000): Panelové šetření – metoda a výsledky výzkumu “The People´s Choice”.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>Sociologický časopis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>, Vol.36, 2, str. 201-220</w:t>
      </w:r>
    </w:p>
    <w:p w14:paraId="309D958B" w14:textId="77777777" w:rsidR="008E14B1" w:rsidRPr="008E14B1" w:rsidRDefault="008E14B1" w:rsidP="008E14B1">
      <w:pPr>
        <w:numPr>
          <w:ilvl w:val="0"/>
          <w:numId w:val="24"/>
        </w:numPr>
        <w:spacing w:before="120"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 xml:space="preserve">Téma </w:t>
      </w:r>
      <w:r w:rsidR="00FB218C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6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: Reason analysis – analýza zdůvodnění</w:t>
      </w:r>
    </w:p>
    <w:p w14:paraId="287EB15E" w14:textId="77777777" w:rsidR="008E14B1" w:rsidRPr="008E14B1" w:rsidRDefault="008E14B1" w:rsidP="008E14B1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>Jeřábek, H. (2010) Metoda zdůvodnění (reason analysis) jako alternativa ve výzkumu. In:  Aktuální otázky české a slovenské společnosti: Sborník k 45. výročí založení Československé sociologické společnosti. 1.díl, Sborník, MČSS 2010, s. 22-34.</w:t>
      </w:r>
    </w:p>
    <w:p w14:paraId="1F671BA6" w14:textId="77777777" w:rsidR="008E14B1" w:rsidRPr="008E14B1" w:rsidRDefault="008E14B1" w:rsidP="008E14B1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>Lazarsfeld, P.F.: The art of asking why. National Marketing Review, 1, 1, p. 32-45</w:t>
      </w:r>
    </w:p>
    <w:p w14:paraId="519C6122" w14:textId="77777777" w:rsidR="008E14B1" w:rsidRPr="008E14B1" w:rsidRDefault="008E14B1" w:rsidP="008E14B1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Zeisel, H.: Ch 11&amp;12 „Reason analysis.“ pp. 186-215 In: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>Say it with figures.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 N</w:t>
      </w:r>
      <w:r w:rsidR="00FB218C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>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>Y</w:t>
      </w:r>
      <w:r w:rsidR="00FB218C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>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>,Harper &amp; Row 1985.</w:t>
      </w:r>
    </w:p>
    <w:p w14:paraId="7747272C" w14:textId="77777777" w:rsidR="008E14B1" w:rsidRPr="008E14B1" w:rsidRDefault="008E14B1" w:rsidP="008E14B1">
      <w:pPr>
        <w:numPr>
          <w:ilvl w:val="0"/>
          <w:numId w:val="26"/>
        </w:numPr>
        <w:spacing w:before="120"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 xml:space="preserve">Téma </w:t>
      </w:r>
      <w:r w:rsidR="00FB218C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7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: Lazarsfeldovy metodologické inovace – kombinace kvalitativních a analytických metod</w:t>
      </w:r>
    </w:p>
    <w:p w14:paraId="7FB6AA4F" w14:textId="77777777" w:rsidR="008E14B1" w:rsidRPr="008E14B1" w:rsidRDefault="008E14B1" w:rsidP="008E14B1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Jeřábek,H. (2008): pp. 123-145 Chapter 5 In: Jeřábek, H. – Soukup, P. (eds.)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>Advanced Lazarsfeldian Methodology.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 Praha: Karolinum, 2008. 250 p. </w:t>
      </w:r>
    </w:p>
    <w:p w14:paraId="1DB0851F" w14:textId="77777777" w:rsidR="008E14B1" w:rsidRPr="008E14B1" w:rsidRDefault="008E14B1" w:rsidP="008E14B1">
      <w:pPr>
        <w:numPr>
          <w:ilvl w:val="0"/>
          <w:numId w:val="28"/>
        </w:numPr>
        <w:spacing w:before="120"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 xml:space="preserve">Téma </w:t>
      </w:r>
      <w:r w:rsidR="00FB218C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8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: Měření názorového vůdcovství – PS – škála (Personality Strength Scale)</w:t>
      </w:r>
    </w:p>
    <w:p w14:paraId="17EFC9CF" w14:textId="77777777" w:rsidR="008E14B1" w:rsidRPr="008E14B1" w:rsidRDefault="008E14B1" w:rsidP="008E14B1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Jeřábek,H. (2008): pp. 211-231 Chapter 9 „The Personality - Strength Scale and measuring opinion leadership in the Czech Republic.“  In: Jeřábek, H. – Soukup, P. (eds.)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>Advanced Lazarsfeldian Methodology.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 Praha: Karolinum, 2008. 250 p. </w:t>
      </w:r>
    </w:p>
    <w:p w14:paraId="651DD1FB" w14:textId="77777777" w:rsidR="00FB218C" w:rsidRPr="008E14B1" w:rsidRDefault="00FB218C" w:rsidP="00FB218C">
      <w:pPr>
        <w:numPr>
          <w:ilvl w:val="0"/>
          <w:numId w:val="29"/>
        </w:numPr>
        <w:spacing w:before="120"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 xml:space="preserve">Téma 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9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: Příklad aplikace mnohorozměrné regresní analýzy</w:t>
      </w:r>
    </w:p>
    <w:p w14:paraId="440D6479" w14:textId="77777777" w:rsidR="00FB218C" w:rsidRPr="00A57F43" w:rsidRDefault="00FB218C" w:rsidP="00FB218C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Jeřábek,H.: Media Effects on Opinion Formation.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>Proceedings of UWB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>, Vol 6, (2002), pp.167-178</w:t>
      </w:r>
    </w:p>
    <w:p w14:paraId="50D44B13" w14:textId="77777777" w:rsidR="008E14B1" w:rsidRPr="008E14B1" w:rsidRDefault="008E14B1" w:rsidP="008E14B1">
      <w:pPr>
        <w:numPr>
          <w:ilvl w:val="0"/>
          <w:numId w:val="32"/>
        </w:numPr>
        <w:spacing w:before="120"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Téma 1</w:t>
      </w:r>
      <w:r w:rsidR="00A57F43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0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 xml:space="preserve">:  Strategie analytického využití nereprezentativních dat – 11th September – on-line </w:t>
      </w:r>
    </w:p>
    <w:p w14:paraId="7B50FEED" w14:textId="77777777" w:rsidR="008E14B1" w:rsidRPr="00A57F43" w:rsidRDefault="008E14B1" w:rsidP="008E14B1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Jeřábek,H. (2008): pp. 160-187 Chapter 7 „The use of elaboration for an analysis of September 11th on-line data.“ In: Jeřábek, H. – Soukup, P. (eds.)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eastAsia="cs-CZ"/>
        </w:rPr>
        <w:t>Advanced Lazarsfeldian Methodology.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cs-CZ"/>
        </w:rPr>
        <w:t xml:space="preserve"> Praha: Karolinum, 2008. 250 p. </w:t>
      </w:r>
    </w:p>
    <w:p w14:paraId="6D50C0EE" w14:textId="77777777" w:rsidR="00A57F43" w:rsidRPr="008E14B1" w:rsidRDefault="00A57F43" w:rsidP="00A57F4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</w:p>
    <w:p w14:paraId="4E066DF6" w14:textId="77777777" w:rsidR="000947E9" w:rsidRPr="000947E9" w:rsidRDefault="000947E9" w:rsidP="000947E9">
      <w:pPr>
        <w:spacing w:before="240" w:after="12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0947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>Literatura a p</w:t>
      </w:r>
      <w:r w:rsidRPr="000947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cs-CZ"/>
        </w:rPr>
        <w:t>říklady analýz pro práci v seminářích budou doplněny v průběhu kurzu.</w:t>
      </w:r>
    </w:p>
    <w:p w14:paraId="67B547D0" w14:textId="77777777" w:rsidR="008E14B1" w:rsidRPr="008E14B1" w:rsidRDefault="008E14B1" w:rsidP="008E14B1">
      <w:pPr>
        <w:spacing w:after="0" w:line="240" w:lineRule="auto"/>
        <w:ind w:left="227" w:hanging="227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Povinná literatura:</w:t>
      </w:r>
    </w:p>
    <w:p w14:paraId="3090E169" w14:textId="77777777" w:rsidR="008E14B1" w:rsidRPr="008E14B1" w:rsidRDefault="008E14B1" w:rsidP="008E14B1">
      <w:pPr>
        <w:spacing w:after="20" w:line="240" w:lineRule="auto"/>
        <w:ind w:left="709" w:hanging="709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Jeřábek, H. – Soukup, P. (eds.) </w:t>
      </w:r>
      <w:r w:rsidRPr="008E14B1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4"/>
          <w:szCs w:val="24"/>
          <w:lang w:eastAsia="cs-CZ"/>
        </w:rPr>
        <w:t>Advanced Lazarsfeldian Methodology.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cs-CZ"/>
        </w:rPr>
        <w:t xml:space="preserve"> Praha: Karolinum, 2008. 250 p. (vybrané kapitoly, zejména úvod, kap. 1, 4, 5, 7, 9 a závěr)</w:t>
      </w:r>
    </w:p>
    <w:p w14:paraId="412453BC" w14:textId="77777777" w:rsidR="008E14B1" w:rsidRPr="008E14B1" w:rsidRDefault="008E14B1" w:rsidP="008E14B1">
      <w:pPr>
        <w:spacing w:after="20" w:line="240" w:lineRule="auto"/>
        <w:ind w:left="709" w:hanging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Babbie, E.R. (1983): The Practice of Social Research. Belmont-CA, Wadsworth Publ.Comp. (3 th ed.)., Chapter 2, 7, 16 pp. 39-62, 160-185, 395-412</w:t>
      </w:r>
    </w:p>
    <w:p w14:paraId="29AD1DED" w14:textId="77777777" w:rsidR="008E14B1" w:rsidRPr="008E14B1" w:rsidRDefault="008E14B1" w:rsidP="008E14B1">
      <w:pPr>
        <w:spacing w:after="20" w:line="240" w:lineRule="auto"/>
        <w:ind w:left="709" w:hanging="709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lastRenderedPageBreak/>
        <w:t>Jeřábek,H. (2010): Lazarsfeldova analýza zdůvodnění (reason analysis)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 xml:space="preserve"> – 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metoda pro 21. století.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>Data a </w:t>
      </w:r>
      <w:proofErr w:type="gramStart"/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>výzkum - SDA</w:t>
      </w:r>
      <w:proofErr w:type="gramEnd"/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 xml:space="preserve"> Info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, 2010, roč. 4, No.1, s.5-18. </w:t>
      </w:r>
    </w:p>
    <w:p w14:paraId="7161E3A3" w14:textId="77777777" w:rsidR="008E14B1" w:rsidRPr="008E14B1" w:rsidRDefault="008E14B1" w:rsidP="008E14B1">
      <w:pPr>
        <w:spacing w:after="20" w:line="240" w:lineRule="auto"/>
        <w:ind w:left="510" w:hanging="51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Jeřábek,H. (2009): Lazarsfeldův přínos k metodologii panelové analýzy.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 xml:space="preserve">Data a </w:t>
      </w:r>
      <w:proofErr w:type="gramStart"/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>vyzkum - SDA</w:t>
      </w:r>
      <w:proofErr w:type="gramEnd"/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 xml:space="preserve"> Info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, 2009, roč. 3, No.1, s. 9-29. </w:t>
      </w:r>
    </w:p>
    <w:p w14:paraId="5366DC8D" w14:textId="77777777" w:rsidR="008E14B1" w:rsidRPr="008E14B1" w:rsidRDefault="008E14B1" w:rsidP="008E14B1">
      <w:pPr>
        <w:spacing w:after="20" w:line="240" w:lineRule="auto"/>
        <w:ind w:left="709" w:hanging="709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Jeřábek, H. (1992): Koncepce měření v sociologii. Sociologický časopis, Vol.28, 1, str. 103-118</w:t>
      </w:r>
    </w:p>
    <w:p w14:paraId="2C27DC46" w14:textId="77777777" w:rsidR="008E14B1" w:rsidRPr="008E14B1" w:rsidRDefault="008E14B1" w:rsidP="008E14B1">
      <w:pPr>
        <w:spacing w:after="20" w:line="240" w:lineRule="auto"/>
        <w:ind w:left="709" w:hanging="709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Jeřábek,H. (1982): Metody seskupovací analýzy. In: Řehák,J. (ed.): Typologie Cikháj, MČSS, s. 139-162</w:t>
      </w:r>
    </w:p>
    <w:p w14:paraId="103A351C" w14:textId="77777777" w:rsidR="008E14B1" w:rsidRPr="008E14B1" w:rsidRDefault="008E14B1" w:rsidP="008E14B1">
      <w:pPr>
        <w:spacing w:after="20" w:line="240" w:lineRule="auto"/>
        <w:ind w:left="709" w:hanging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Avinion" w:eastAsia="Times New Roman" w:hAnsi="Avinion" w:cs="Times New Roman"/>
          <w:noProof w:val="0"/>
          <w:color w:val="000000"/>
          <w:sz w:val="24"/>
          <w:szCs w:val="24"/>
          <w:lang w:eastAsia="cs-CZ"/>
        </w:rPr>
        <w:t xml:space="preserve">Jeřábek,H. (2004): Průzkum, elaborace a analýza </w:t>
      </w:r>
      <w:proofErr w:type="gramStart"/>
      <w:r w:rsidRPr="008E14B1">
        <w:rPr>
          <w:rFonts w:ascii="Avinion" w:eastAsia="Times New Roman" w:hAnsi="Avinion" w:cs="Times New Roman"/>
          <w:noProof w:val="0"/>
          <w:color w:val="000000"/>
          <w:sz w:val="24"/>
          <w:szCs w:val="24"/>
          <w:lang w:eastAsia="cs-CZ"/>
        </w:rPr>
        <w:t>zdůvodnění - metodologie</w:t>
      </w:r>
      <w:proofErr w:type="gramEnd"/>
      <w:r w:rsidRPr="008E14B1">
        <w:rPr>
          <w:rFonts w:ascii="Avinion" w:eastAsia="Times New Roman" w:hAnsi="Avinion" w:cs="Times New Roman"/>
          <w:noProof w:val="0"/>
          <w:color w:val="000000"/>
          <w:sz w:val="24"/>
          <w:szCs w:val="24"/>
          <w:lang w:eastAsia="cs-CZ"/>
        </w:rPr>
        <w:t xml:space="preserve"> pro individuální vyšetřování a typologické zobecňování. – internetová publikace pro potřeby kurzu</w:t>
      </w:r>
    </w:p>
    <w:p w14:paraId="2414382F" w14:textId="77777777" w:rsidR="008E14B1" w:rsidRPr="008E14B1" w:rsidRDefault="008E14B1" w:rsidP="008E14B1">
      <w:pPr>
        <w:spacing w:after="20" w:line="240" w:lineRule="auto"/>
        <w:ind w:left="709" w:hanging="709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Řehák,J.: (1968): Definice měření v sociologii. Sociologický časopis, Vol.28, 6, str. 67-</w:t>
      </w:r>
    </w:p>
    <w:p w14:paraId="36BC21B7" w14:textId="77777777" w:rsidR="008E14B1" w:rsidRPr="008E14B1" w:rsidRDefault="008E14B1" w:rsidP="008E14B1">
      <w:pPr>
        <w:spacing w:after="20" w:line="240" w:lineRule="auto"/>
        <w:ind w:left="709" w:hanging="709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Řehák, J. : K pojmu znak v sociologii.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>Sociologický časopis,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1972, 6, 615-625</w:t>
      </w:r>
    </w:p>
    <w:p w14:paraId="6A663D9F" w14:textId="77777777" w:rsidR="008E14B1" w:rsidRPr="008E14B1" w:rsidRDefault="008E14B1" w:rsidP="008E14B1">
      <w:pPr>
        <w:spacing w:after="20" w:line="240" w:lineRule="auto"/>
        <w:ind w:left="720" w:hanging="7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Schenk, J.: Typologické operácie v priestore znakov. In: Řehák, J. (ed.): Typy, typologie a metoda jejich vytváření. Cikháj, Českosl</w:t>
      </w:r>
      <w:r w:rsidR="00AE64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</w:t>
      </w:r>
      <w:r w:rsidR="00AE647B"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S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ociol</w:t>
      </w:r>
      <w:r w:rsidR="00AE64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společnost 1983, str.95-116 </w:t>
      </w:r>
    </w:p>
    <w:p w14:paraId="6F56FC49" w14:textId="77777777" w:rsidR="008E14B1" w:rsidRPr="008E14B1" w:rsidRDefault="008E14B1" w:rsidP="008E14B1">
      <w:pPr>
        <w:spacing w:after="20" w:line="240" w:lineRule="auto"/>
        <w:ind w:left="720" w:hanging="7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Zeisel,H. (1985): Say it with Figures. New York, Harper &amp; Row Publishers (sixth  ed.).,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 xml:space="preserve">Chapter 9,pp.143-165 </w:t>
      </w:r>
    </w:p>
    <w:p w14:paraId="77198290" w14:textId="77777777" w:rsidR="004B6979" w:rsidRDefault="004B6979" w:rsidP="008E1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</w:pPr>
    </w:p>
    <w:p w14:paraId="28B2CCDE" w14:textId="77777777" w:rsidR="008E14B1" w:rsidRPr="008E14B1" w:rsidRDefault="008E14B1" w:rsidP="008E14B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cs-CZ"/>
        </w:rPr>
        <w:t>Doporučená literatura:</w:t>
      </w:r>
    </w:p>
    <w:p w14:paraId="6E6A328B" w14:textId="77777777" w:rsidR="008E14B1" w:rsidRPr="008E14B1" w:rsidRDefault="008E14B1" w:rsidP="008E14B1">
      <w:pPr>
        <w:spacing w:after="20" w:line="240" w:lineRule="auto"/>
        <w:ind w:left="709" w:hanging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Hendl, J.: </w:t>
      </w:r>
      <w:r w:rsidRPr="00AE647B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cs-CZ"/>
        </w:rPr>
        <w:t>Přehled statistických metod zpracování dat.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Praha, Portál 2004 (vybrané kapitoly) </w:t>
      </w:r>
    </w:p>
    <w:p w14:paraId="7B21ECCA" w14:textId="77777777" w:rsidR="008E14B1" w:rsidRPr="008E14B1" w:rsidRDefault="008E14B1" w:rsidP="008E14B1">
      <w:pPr>
        <w:spacing w:after="20" w:line="240" w:lineRule="auto"/>
        <w:ind w:left="709" w:hanging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Jeřábek,H.(2000): Panelové šetření – metoda a výsledky výzkumu “The People´s Choice”. </w:t>
      </w:r>
      <w:r w:rsidRPr="00AE647B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cs-CZ"/>
        </w:rPr>
        <w:t>Sociologický časopis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, Vol.36, 2, str. 201-220</w:t>
      </w:r>
    </w:p>
    <w:p w14:paraId="5F85E99B" w14:textId="77777777" w:rsidR="008E14B1" w:rsidRPr="008E14B1" w:rsidRDefault="008E14B1" w:rsidP="000947E9">
      <w:pPr>
        <w:spacing w:after="20" w:line="240" w:lineRule="auto"/>
        <w:ind w:left="709" w:right="-284" w:hanging="709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Jeřábek,H.(2003): Lazarsfeldovy klíčové sociologické výzkumy 30.a 40.let. In :Schenk,J</w:t>
      </w:r>
      <w:r w:rsidR="000947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. 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a kol. </w:t>
      </w:r>
      <w:r w:rsidRPr="00AE647B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cs-CZ"/>
        </w:rPr>
        <w:t>Paul Felix Lazarsfeld. Návraty k myšlienkovému dedičstvu.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Bratislava, SOFA</w:t>
      </w:r>
      <w:r w:rsidR="000947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,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str. 53-114</w:t>
      </w:r>
    </w:p>
    <w:p w14:paraId="2F5FD2A0" w14:textId="77777777" w:rsidR="00FB218C" w:rsidRPr="00AE647B" w:rsidRDefault="00FB218C" w:rsidP="00AE647B">
      <w:pPr>
        <w:spacing w:after="20" w:line="240" w:lineRule="auto"/>
        <w:ind w:left="709" w:hanging="709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AE64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Jeřábek,H.(1997): </w:t>
      </w:r>
      <w:r w:rsidRPr="00AE647B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cs-CZ"/>
        </w:rPr>
        <w:t>Paul Lazarsfeld a počátky komunikačního výzkumu.</w:t>
      </w:r>
      <w:r w:rsidRPr="00AE64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Praha, Karolinum, kapitola 7.3.:Typy osobního vlivu </w:t>
      </w:r>
      <w:r w:rsidR="00AE64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(</w:t>
      </w:r>
      <w:r w:rsidR="00AE647B" w:rsidRPr="00AE64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2 typy vlivných lidí </w:t>
      </w:r>
      <w:r w:rsidRPr="00AE64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R.K.Mertona</w:t>
      </w:r>
      <w:r w:rsidR="00AE64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)</w:t>
      </w:r>
      <w:r w:rsidRPr="00AE64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, str. 157-166.</w:t>
      </w:r>
    </w:p>
    <w:p w14:paraId="0A200C82" w14:textId="77777777" w:rsidR="008E14B1" w:rsidRPr="00FB218C" w:rsidRDefault="008E14B1" w:rsidP="00AE647B">
      <w:pPr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Lazarsfeld,P.F.(</w:t>
      </w:r>
      <w:proofErr w:type="gramStart"/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1937b</w:t>
      </w:r>
      <w:proofErr w:type="gramEnd"/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): Some Remarks on the Typological Procedures in Social Research. </w:t>
      </w:r>
      <w:r w:rsidRPr="00AE647B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cs-CZ"/>
        </w:rPr>
        <w:t>Zetschrift für Sozialforschung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. 6, (1937),1, pp. 119-139</w:t>
      </w:r>
    </w:p>
    <w:p w14:paraId="0A8C9C8A" w14:textId="77777777" w:rsidR="008E14B1" w:rsidRPr="008E14B1" w:rsidRDefault="008E14B1" w:rsidP="008E14B1">
      <w:pPr>
        <w:spacing w:after="20" w:line="240" w:lineRule="auto"/>
        <w:ind w:left="720" w:hanging="7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Lazarsfeld,P.F. - Kendal, Patricia L.(1950): Problems of Survey Analysis. In: Merton,R.K. - Lazarsfeld,P.F. (eds.): </w:t>
      </w:r>
      <w:r w:rsidRPr="00AE647B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cs-CZ"/>
        </w:rPr>
        <w:t>Continuities in Social Research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. Glencoe, Ill., The Free Press. </w:t>
      </w:r>
    </w:p>
    <w:p w14:paraId="4F5E0E48" w14:textId="77777777" w:rsidR="008E14B1" w:rsidRPr="008E14B1" w:rsidRDefault="008E14B1" w:rsidP="008E14B1">
      <w:pPr>
        <w:spacing w:after="20" w:line="240" w:lineRule="auto"/>
        <w:ind w:left="720" w:hanging="7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Lazarsfeld, P.F.(1941) “The Interpretation of Statistical Relations as a Research Operation” In: Lazarsfeld-Rosenberg (eds.): </w:t>
      </w:r>
      <w:r w:rsidRPr="00AE647B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cs-CZ"/>
        </w:rPr>
        <w:t xml:space="preserve">The Language of Social Research. A Reader in the Methodology of Social Research. 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New York, The Free Press 1955, pp. 115-125.  </w:t>
      </w:r>
    </w:p>
    <w:p w14:paraId="6656CA2E" w14:textId="77777777" w:rsidR="008E14B1" w:rsidRPr="008E14B1" w:rsidRDefault="008E14B1" w:rsidP="008E14B1">
      <w:pPr>
        <w:spacing w:after="20" w:line="240" w:lineRule="auto"/>
        <w:ind w:left="720" w:hanging="7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Lazarsfeld,P.F. and Rosenberg,M. (eds.)(1955):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 xml:space="preserve">The Language of Social Research. 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New York, The Free Press (1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vertAlign w:val="superscript"/>
          <w:lang w:eastAsia="cs-CZ"/>
        </w:rPr>
        <w:t>st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ed. (1955), (2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vertAlign w:val="superscript"/>
          <w:lang w:eastAsia="cs-CZ"/>
        </w:rPr>
        <w:t>nd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ed.1967).</w:t>
      </w:r>
    </w:p>
    <w:p w14:paraId="2A972160" w14:textId="77777777" w:rsidR="008E14B1" w:rsidRDefault="008E14B1" w:rsidP="008E14B1">
      <w:pPr>
        <w:spacing w:after="20" w:line="240" w:lineRule="auto"/>
        <w:ind w:left="720" w:hanging="72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Merton,R.K. (1949): Patterns of Influence: A Study of Interpersonal Influence and of Commnunications Behavior. In: Lazarsfeld,P.F. - Stanton, F.N. eds.: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 xml:space="preserve">Communications Research </w:t>
      </w:r>
      <w:proofErr w:type="gramStart"/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>1948 - 1949</w:t>
      </w:r>
      <w:proofErr w:type="gramEnd"/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 xml:space="preserve">. 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New York, Harper &amp; Brothers 1949, pp.180-219</w:t>
      </w:r>
    </w:p>
    <w:p w14:paraId="02E8317A" w14:textId="77777777" w:rsidR="005C1C43" w:rsidRPr="008E14B1" w:rsidRDefault="005C1C43" w:rsidP="008E14B1">
      <w:pPr>
        <w:spacing w:after="20" w:line="240" w:lineRule="auto"/>
        <w:ind w:left="720" w:hanging="7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Petrúšek, I. (2015). </w:t>
      </w:r>
      <w:r w:rsidRPr="005C1C43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cs-CZ"/>
        </w:rPr>
        <w:t>Analýza chybějících hodnot. Srovnání metod při zkoumání determinantů politické znalosti a příjmu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. </w:t>
      </w:r>
      <w:r w:rsidRPr="005C1C4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Praha: Sociolo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gický ústav AV ČR, v.v.i.</w:t>
      </w:r>
    </w:p>
    <w:p w14:paraId="20BEC161" w14:textId="77777777" w:rsidR="00AE647B" w:rsidRPr="00AE647B" w:rsidRDefault="00AE647B" w:rsidP="00AE647B">
      <w:pPr>
        <w:spacing w:after="20" w:line="240" w:lineRule="auto"/>
        <w:ind w:left="720" w:hanging="72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AE64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Schenk, J. (2011) </w:t>
      </w:r>
      <w:r w:rsidRPr="00AE647B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cs-CZ"/>
        </w:rPr>
        <w:t>Multiagentové modelovanie.</w:t>
      </w:r>
      <w:r w:rsidRPr="00AE64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Bratislava. 200 s. </w:t>
      </w:r>
    </w:p>
    <w:p w14:paraId="510D7896" w14:textId="77777777" w:rsidR="008E14B1" w:rsidRPr="008E14B1" w:rsidRDefault="008E14B1" w:rsidP="008E14B1">
      <w:pPr>
        <w:spacing w:after="20" w:line="240" w:lineRule="auto"/>
        <w:ind w:left="720" w:hanging="72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Zeisel,H. (1985): </w:t>
      </w:r>
      <w:r w:rsidRPr="008E14B1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cs-CZ"/>
        </w:rPr>
        <w:t>Say it with Figures.</w:t>
      </w:r>
      <w:r w:rsidRPr="008E14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New York, Harper &amp; Row Publishers (sixth  ed.).</w:t>
      </w:r>
    </w:p>
    <w:p w14:paraId="0CD7F4E0" w14:textId="77777777" w:rsidR="005C1C43" w:rsidRDefault="005C1C43" w:rsidP="008E1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</w:pPr>
    </w:p>
    <w:p w14:paraId="53D9FBCF" w14:textId="77777777" w:rsidR="008E14B1" w:rsidRPr="008E14B1" w:rsidRDefault="008E14B1" w:rsidP="008E14B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Upozornění:</w:t>
      </w:r>
    </w:p>
    <w:p w14:paraId="6C9E0425" w14:textId="77777777" w:rsidR="008E14B1" w:rsidRPr="008E14B1" w:rsidRDefault="008E14B1" w:rsidP="008E14B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Při zpracování písemných výstupů studenti používají vlastních formulací</w:t>
      </w:r>
      <w:r w:rsidR="00AE647B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.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 xml:space="preserve"> Používat ve shrnutí/písemné práci bez citace cizí text (včetně veřejně přístupných textových souborů) se považuje za plagiátorství</w:t>
      </w:r>
      <w:r w:rsidR="00AE647B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 xml:space="preserve">. </w:t>
      </w:r>
      <w:r w:rsidRPr="008E14B1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cs-CZ"/>
        </w:rPr>
        <w:t>znamená nesplnění zadané povinnosti s důsledkem neudělení zkoušky, je důvodem k disciplinárnímu řízení pro všechny zúčastněné a může končit i vyloučením ze studia.</w:t>
      </w:r>
    </w:p>
    <w:sectPr w:rsidR="008E14B1" w:rsidRPr="008E14B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545A" w14:textId="77777777" w:rsidR="000C4087" w:rsidRDefault="000C4087" w:rsidP="0051629F">
      <w:pPr>
        <w:spacing w:after="0" w:line="240" w:lineRule="auto"/>
      </w:pPr>
      <w:r>
        <w:separator/>
      </w:r>
    </w:p>
  </w:endnote>
  <w:endnote w:type="continuationSeparator" w:id="0">
    <w:p w14:paraId="192442DA" w14:textId="77777777" w:rsidR="000C4087" w:rsidRDefault="000C4087" w:rsidP="0051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804562"/>
      <w:docPartObj>
        <w:docPartGallery w:val="Page Numbers (Bottom of Page)"/>
        <w:docPartUnique/>
      </w:docPartObj>
    </w:sdtPr>
    <w:sdtEndPr/>
    <w:sdtContent>
      <w:p w14:paraId="04590AA8" w14:textId="77777777" w:rsidR="0051629F" w:rsidRDefault="005162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9FA">
          <w:t>4</w:t>
        </w:r>
        <w:r>
          <w:fldChar w:fldCharType="end"/>
        </w:r>
      </w:p>
    </w:sdtContent>
  </w:sdt>
  <w:p w14:paraId="66FA71B9" w14:textId="77777777" w:rsidR="0051629F" w:rsidRDefault="00516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FA05" w14:textId="77777777" w:rsidR="000C4087" w:rsidRDefault="000C4087" w:rsidP="0051629F">
      <w:pPr>
        <w:spacing w:after="0" w:line="240" w:lineRule="auto"/>
      </w:pPr>
      <w:r>
        <w:separator/>
      </w:r>
    </w:p>
  </w:footnote>
  <w:footnote w:type="continuationSeparator" w:id="0">
    <w:p w14:paraId="2075A4A2" w14:textId="77777777" w:rsidR="000C4087" w:rsidRDefault="000C4087" w:rsidP="0051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CDA"/>
    <w:multiLevelType w:val="multilevel"/>
    <w:tmpl w:val="7B04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E0049"/>
    <w:multiLevelType w:val="multilevel"/>
    <w:tmpl w:val="294E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A0599"/>
    <w:multiLevelType w:val="multilevel"/>
    <w:tmpl w:val="B97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B10B1"/>
    <w:multiLevelType w:val="multilevel"/>
    <w:tmpl w:val="1F10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36CA3"/>
    <w:multiLevelType w:val="multilevel"/>
    <w:tmpl w:val="DE2A9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63C32"/>
    <w:multiLevelType w:val="multilevel"/>
    <w:tmpl w:val="10F0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23AC0"/>
    <w:multiLevelType w:val="multilevel"/>
    <w:tmpl w:val="0A2A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9C336A"/>
    <w:multiLevelType w:val="multilevel"/>
    <w:tmpl w:val="52D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C329E"/>
    <w:multiLevelType w:val="multilevel"/>
    <w:tmpl w:val="23B6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7598F"/>
    <w:multiLevelType w:val="multilevel"/>
    <w:tmpl w:val="1E26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E5E9A"/>
    <w:multiLevelType w:val="multilevel"/>
    <w:tmpl w:val="0DD2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67422"/>
    <w:multiLevelType w:val="multilevel"/>
    <w:tmpl w:val="23DA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F120B"/>
    <w:multiLevelType w:val="multilevel"/>
    <w:tmpl w:val="C0C8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91FB8"/>
    <w:multiLevelType w:val="multilevel"/>
    <w:tmpl w:val="08D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A31E6"/>
    <w:multiLevelType w:val="multilevel"/>
    <w:tmpl w:val="E3A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9A4CDA"/>
    <w:multiLevelType w:val="multilevel"/>
    <w:tmpl w:val="2632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51165"/>
    <w:multiLevelType w:val="multilevel"/>
    <w:tmpl w:val="F0F4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D7758"/>
    <w:multiLevelType w:val="multilevel"/>
    <w:tmpl w:val="719E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BF1063"/>
    <w:multiLevelType w:val="multilevel"/>
    <w:tmpl w:val="D63E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24BB6"/>
    <w:multiLevelType w:val="multilevel"/>
    <w:tmpl w:val="B9EC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B748A"/>
    <w:multiLevelType w:val="multilevel"/>
    <w:tmpl w:val="3A9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85846"/>
    <w:multiLevelType w:val="multilevel"/>
    <w:tmpl w:val="8D3E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75607F"/>
    <w:multiLevelType w:val="multilevel"/>
    <w:tmpl w:val="693C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20F40"/>
    <w:multiLevelType w:val="multilevel"/>
    <w:tmpl w:val="7A88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6A0136"/>
    <w:multiLevelType w:val="hybridMultilevel"/>
    <w:tmpl w:val="61AA4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C642C3"/>
    <w:multiLevelType w:val="multilevel"/>
    <w:tmpl w:val="C9C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673D5B"/>
    <w:multiLevelType w:val="multilevel"/>
    <w:tmpl w:val="F9EA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43E91"/>
    <w:multiLevelType w:val="multilevel"/>
    <w:tmpl w:val="1D02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0712E"/>
    <w:multiLevelType w:val="multilevel"/>
    <w:tmpl w:val="8B98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7479C"/>
    <w:multiLevelType w:val="multilevel"/>
    <w:tmpl w:val="CB04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E15B8F"/>
    <w:multiLevelType w:val="multilevel"/>
    <w:tmpl w:val="6B42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F1C1B"/>
    <w:multiLevelType w:val="multilevel"/>
    <w:tmpl w:val="CAC8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B4719"/>
    <w:multiLevelType w:val="multilevel"/>
    <w:tmpl w:val="B238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BD3F52"/>
    <w:multiLevelType w:val="multilevel"/>
    <w:tmpl w:val="C2A0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6B5021"/>
    <w:multiLevelType w:val="multilevel"/>
    <w:tmpl w:val="A6AE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1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2"/>
  </w:num>
  <w:num w:numId="5">
    <w:abstractNumId w:val="26"/>
  </w:num>
  <w:num w:numId="6">
    <w:abstractNumId w:val="2"/>
  </w:num>
  <w:num w:numId="7">
    <w:abstractNumId w:val="11"/>
  </w:num>
  <w:num w:numId="8">
    <w:abstractNumId w:val="16"/>
  </w:num>
  <w:num w:numId="9">
    <w:abstractNumId w:val="33"/>
  </w:num>
  <w:num w:numId="10">
    <w:abstractNumId w:val="6"/>
    <w:lvlOverride w:ilvl="0"/>
  </w:num>
  <w:num w:numId="11">
    <w:abstractNumId w:val="8"/>
  </w:num>
  <w:num w:numId="12">
    <w:abstractNumId w:val="28"/>
  </w:num>
  <w:num w:numId="13">
    <w:abstractNumId w:val="3"/>
  </w:num>
  <w:num w:numId="14">
    <w:abstractNumId w:val="25"/>
  </w:num>
  <w:num w:numId="15">
    <w:abstractNumId w:val="10"/>
  </w:num>
  <w:num w:numId="16">
    <w:abstractNumId w:val="32"/>
  </w:num>
  <w:num w:numId="17">
    <w:abstractNumId w:val="20"/>
  </w:num>
  <w:num w:numId="18">
    <w:abstractNumId w:val="12"/>
  </w:num>
  <w:num w:numId="19">
    <w:abstractNumId w:val="27"/>
  </w:num>
  <w:num w:numId="20">
    <w:abstractNumId w:val="1"/>
  </w:num>
  <w:num w:numId="21">
    <w:abstractNumId w:val="9"/>
  </w:num>
  <w:num w:numId="22">
    <w:abstractNumId w:val="19"/>
  </w:num>
  <w:num w:numId="23">
    <w:abstractNumId w:val="30"/>
  </w:num>
  <w:num w:numId="24">
    <w:abstractNumId w:val="7"/>
  </w:num>
  <w:num w:numId="25">
    <w:abstractNumId w:val="18"/>
  </w:num>
  <w:num w:numId="26">
    <w:abstractNumId w:val="14"/>
  </w:num>
  <w:num w:numId="27">
    <w:abstractNumId w:val="17"/>
  </w:num>
  <w:num w:numId="28">
    <w:abstractNumId w:val="23"/>
  </w:num>
  <w:num w:numId="29">
    <w:abstractNumId w:val="5"/>
  </w:num>
  <w:num w:numId="30">
    <w:abstractNumId w:val="34"/>
  </w:num>
  <w:num w:numId="31">
    <w:abstractNumId w:val="13"/>
  </w:num>
  <w:num w:numId="32">
    <w:abstractNumId w:val="0"/>
  </w:num>
  <w:num w:numId="33">
    <w:abstractNumId w:val="21"/>
  </w:num>
  <w:num w:numId="34">
    <w:abstractNumId w:val="1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yMDE3NDUxtjCxMDBU0lEKTi0uzszPAykwqQUAe7TMniwAAAA="/>
  </w:docVars>
  <w:rsids>
    <w:rsidRoot w:val="008E14B1"/>
    <w:rsid w:val="000947E9"/>
    <w:rsid w:val="000B47E0"/>
    <w:rsid w:val="000C4087"/>
    <w:rsid w:val="00117C6F"/>
    <w:rsid w:val="00167ED3"/>
    <w:rsid w:val="00176479"/>
    <w:rsid w:val="001819FA"/>
    <w:rsid w:val="00232ED6"/>
    <w:rsid w:val="002969B9"/>
    <w:rsid w:val="00350BDF"/>
    <w:rsid w:val="0049046F"/>
    <w:rsid w:val="004B6979"/>
    <w:rsid w:val="0051629F"/>
    <w:rsid w:val="0054417A"/>
    <w:rsid w:val="0057069B"/>
    <w:rsid w:val="005C1C43"/>
    <w:rsid w:val="005F2176"/>
    <w:rsid w:val="005F5DF8"/>
    <w:rsid w:val="00695148"/>
    <w:rsid w:val="006D20CB"/>
    <w:rsid w:val="007126D3"/>
    <w:rsid w:val="00761329"/>
    <w:rsid w:val="007A2496"/>
    <w:rsid w:val="00802C5E"/>
    <w:rsid w:val="008E14B1"/>
    <w:rsid w:val="009E0789"/>
    <w:rsid w:val="00A35C5E"/>
    <w:rsid w:val="00A4463A"/>
    <w:rsid w:val="00A57F43"/>
    <w:rsid w:val="00A811EB"/>
    <w:rsid w:val="00AB46C9"/>
    <w:rsid w:val="00AE647B"/>
    <w:rsid w:val="00B05CFA"/>
    <w:rsid w:val="00B26214"/>
    <w:rsid w:val="00B35A68"/>
    <w:rsid w:val="00B608EB"/>
    <w:rsid w:val="00B6239F"/>
    <w:rsid w:val="00B62FA1"/>
    <w:rsid w:val="00C44408"/>
    <w:rsid w:val="00C73214"/>
    <w:rsid w:val="00C809E2"/>
    <w:rsid w:val="00C81A3C"/>
    <w:rsid w:val="00D934C4"/>
    <w:rsid w:val="00DE46C1"/>
    <w:rsid w:val="00E14E68"/>
    <w:rsid w:val="00EA55D3"/>
    <w:rsid w:val="00FB218C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B62C"/>
  <w15:docId w15:val="{A37FDCCB-C05A-4E1F-9241-4B544F11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E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14B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4B1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1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29F"/>
    <w:rPr>
      <w:noProof/>
    </w:rPr>
  </w:style>
  <w:style w:type="paragraph" w:styleId="Zpat">
    <w:name w:val="footer"/>
    <w:basedOn w:val="Normln"/>
    <w:link w:val="ZpatChar"/>
    <w:uiPriority w:val="99"/>
    <w:unhideWhenUsed/>
    <w:rsid w:val="0051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629F"/>
    <w:rPr>
      <w:noProof/>
    </w:rPr>
  </w:style>
  <w:style w:type="paragraph" w:styleId="Odstavecseseznamem">
    <w:name w:val="List Paragraph"/>
    <w:basedOn w:val="Normln"/>
    <w:uiPriority w:val="34"/>
    <w:qFormat/>
    <w:rsid w:val="00B3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79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jerabe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ni-cz.zoom.us/j/23885917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uni-cz.zoom.us/j/238859177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1522</Words>
  <Characters>8083</Characters>
  <Application>Microsoft Office Word</Application>
  <DocSecurity>0</DocSecurity>
  <Lines>122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</dc:creator>
  <cp:lastModifiedBy>Hynek Jeřábek</cp:lastModifiedBy>
  <cp:revision>2</cp:revision>
  <cp:lastPrinted>2019-09-30T22:02:00Z</cp:lastPrinted>
  <dcterms:created xsi:type="dcterms:W3CDTF">2021-09-16T12:40:00Z</dcterms:created>
  <dcterms:modified xsi:type="dcterms:W3CDTF">2021-09-16T12:40:00Z</dcterms:modified>
</cp:coreProperties>
</file>