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6C" w:rsidRDefault="005F3CD2" w:rsidP="009F0CAA">
      <w:pPr>
        <w:rPr>
          <w:b/>
          <w:sz w:val="28"/>
        </w:rPr>
      </w:pPr>
      <w:r>
        <w:rPr>
          <w:b/>
          <w:sz w:val="28"/>
        </w:rPr>
        <w:t>J</w:t>
      </w:r>
      <w:r w:rsidR="0038546C" w:rsidRPr="00E02C18">
        <w:rPr>
          <w:b/>
          <w:sz w:val="28"/>
        </w:rPr>
        <w:t>MM340 American Thoughts and Thinkers / Spring Term 20</w:t>
      </w:r>
      <w:r w:rsidR="00F963DE">
        <w:rPr>
          <w:b/>
          <w:sz w:val="28"/>
        </w:rPr>
        <w:t>1</w:t>
      </w:r>
      <w:r w:rsidR="00234F06">
        <w:rPr>
          <w:b/>
          <w:sz w:val="28"/>
        </w:rPr>
        <w:t>7</w:t>
      </w:r>
      <w:r w:rsidR="006E553F">
        <w:rPr>
          <w:b/>
          <w:sz w:val="28"/>
        </w:rPr>
        <w:t>/20</w:t>
      </w:r>
      <w:r w:rsidR="00F963DE">
        <w:rPr>
          <w:b/>
          <w:sz w:val="28"/>
        </w:rPr>
        <w:t>1</w:t>
      </w:r>
      <w:r w:rsidR="00234F06">
        <w:rPr>
          <w:b/>
          <w:sz w:val="28"/>
        </w:rPr>
        <w:t>8</w:t>
      </w:r>
    </w:p>
    <w:p w:rsidR="009B6F4B" w:rsidRDefault="009B6F4B" w:rsidP="009F0CAA">
      <w:pPr>
        <w:rPr>
          <w:b/>
          <w:sz w:val="28"/>
        </w:rPr>
      </w:pPr>
      <w:r>
        <w:rPr>
          <w:b/>
          <w:sz w:val="28"/>
        </w:rPr>
        <w:t>COURSE DESCRIPTION</w:t>
      </w:r>
    </w:p>
    <w:p w:rsidR="009B6F4B" w:rsidRPr="00E02C18" w:rsidRDefault="009B6F4B" w:rsidP="009F0CAA">
      <w:pPr>
        <w:rPr>
          <w:b/>
          <w:sz w:val="28"/>
        </w:rPr>
      </w:pPr>
    </w:p>
    <w:p w:rsidR="0038546C" w:rsidRPr="00E02C18" w:rsidRDefault="0038546C" w:rsidP="009F0CAA"/>
    <w:p w:rsidR="00D813BA" w:rsidRDefault="00D813BA" w:rsidP="009F0CAA">
      <w:r w:rsidRPr="00E02C18">
        <w:t xml:space="preserve">This course should cover main currents of American social and political thought from the colonial times to the late 20th century. The main emphasis of the course will be placed on careful study of texts. </w:t>
      </w:r>
    </w:p>
    <w:p w:rsidR="004A7699" w:rsidRDefault="004A7699" w:rsidP="009F0CAA"/>
    <w:p w:rsidR="005C0E19" w:rsidRDefault="004A7699" w:rsidP="005C0E19">
      <w:pPr>
        <w:rPr>
          <w:sz w:val="22"/>
        </w:rPr>
      </w:pPr>
      <w:r w:rsidRPr="004A7699">
        <w:rPr>
          <w:b/>
        </w:rPr>
        <w:t xml:space="preserve">Requirements: </w:t>
      </w:r>
      <w:r w:rsidR="005C0E19">
        <w:rPr>
          <w:sz w:val="22"/>
        </w:rPr>
        <w:t xml:space="preserve">active participation, regular attendance, a 10-page seminar paper handed in </w:t>
      </w:r>
      <w:r w:rsidR="004B23E8">
        <w:rPr>
          <w:sz w:val="22"/>
        </w:rPr>
        <w:t xml:space="preserve">by </w:t>
      </w:r>
      <w:r w:rsidR="00AF104E">
        <w:rPr>
          <w:sz w:val="22"/>
        </w:rPr>
        <w:t>the last class in May.</w:t>
      </w:r>
      <w:r w:rsidR="005C0E19">
        <w:rPr>
          <w:sz w:val="22"/>
        </w:rPr>
        <w:t xml:space="preserve"> Every (even unfinished) week of delay will result in your grade lowered by</w:t>
      </w:r>
      <w:r w:rsidR="006F233D">
        <w:rPr>
          <w:sz w:val="22"/>
        </w:rPr>
        <w:t xml:space="preserve"> 1 degree.  Written examination, m</w:t>
      </w:r>
      <w:r w:rsidR="00234F06">
        <w:rPr>
          <w:sz w:val="22"/>
        </w:rPr>
        <w:t>ay be waivered if you produce a really</w:t>
      </w:r>
      <w:bookmarkStart w:id="0" w:name="_GoBack"/>
      <w:bookmarkEnd w:id="0"/>
      <w:r w:rsidR="006F233D">
        <w:rPr>
          <w:sz w:val="22"/>
        </w:rPr>
        <w:t xml:space="preserve"> excellent paper. Evaluation: 50 percent seminar paper, 20 percent active participation in class, 30 percent final written test.</w:t>
      </w:r>
    </w:p>
    <w:p w:rsidR="00D813BA" w:rsidRPr="00E02C18" w:rsidRDefault="00D813BA" w:rsidP="009F0CAA"/>
    <w:p w:rsidR="004172B3" w:rsidRPr="00E02C18" w:rsidRDefault="00D334A7" w:rsidP="009F0CAA">
      <w:pPr>
        <w:rPr>
          <w:b/>
        </w:rPr>
      </w:pPr>
      <w:r w:rsidRPr="00E02C18">
        <w:rPr>
          <w:b/>
        </w:rPr>
        <w:t xml:space="preserve">1. Colonial: </w:t>
      </w:r>
    </w:p>
    <w:p w:rsidR="004172B3" w:rsidRPr="00E02C18" w:rsidRDefault="004172B3" w:rsidP="009F0CAA"/>
    <w:p w:rsidR="004172B3" w:rsidRPr="00E02C18" w:rsidRDefault="004172B3" w:rsidP="009F0CAA">
      <w:r w:rsidRPr="00E02C18">
        <w:t xml:space="preserve">John </w:t>
      </w:r>
      <w:r w:rsidR="00D334A7" w:rsidRPr="00E02C18">
        <w:t>Winthrop</w:t>
      </w:r>
      <w:r w:rsidR="00411D52">
        <w:t xml:space="preserve"> (1587/8–1649)</w:t>
      </w:r>
      <w:r w:rsidRPr="00E02C18">
        <w:t xml:space="preserve">, </w:t>
      </w:r>
      <w:r w:rsidR="006F233D" w:rsidRPr="006F233D">
        <w:rPr>
          <w:i/>
        </w:rPr>
        <w:t>A Modell for Christian Charity</w:t>
      </w:r>
      <w:r w:rsidR="006F233D">
        <w:t xml:space="preserve"> (1630)</w:t>
      </w:r>
    </w:p>
    <w:p w:rsidR="00D62C02" w:rsidRPr="00E02C18" w:rsidRDefault="00D334A7" w:rsidP="009F0CAA">
      <w:r w:rsidRPr="00E02C18">
        <w:t>Roger Williams</w:t>
      </w:r>
      <w:r w:rsidR="004172B3" w:rsidRPr="00E02C18">
        <w:t xml:space="preserve"> (1603-1683), </w:t>
      </w:r>
      <w:r w:rsidR="004172B3" w:rsidRPr="00E02C18">
        <w:rPr>
          <w:i/>
        </w:rPr>
        <w:t>Plea for Religious Liberty</w:t>
      </w:r>
    </w:p>
    <w:p w:rsidR="00870A3B" w:rsidRPr="00E02C18" w:rsidRDefault="00870A3B" w:rsidP="009F0CAA">
      <w:r w:rsidRPr="00E02C18">
        <w:t xml:space="preserve">Jonathan Edwards (1703-1758): </w:t>
      </w:r>
      <w:r w:rsidRPr="00E02C18">
        <w:rPr>
          <w:i/>
        </w:rPr>
        <w:t>Sinners in the Hands of Angry God</w:t>
      </w:r>
    </w:p>
    <w:p w:rsidR="004172B3" w:rsidRPr="00E02C18" w:rsidRDefault="004172B3" w:rsidP="009F0CAA"/>
    <w:p w:rsidR="007F1D08" w:rsidRPr="00E02C18" w:rsidRDefault="00D62C02" w:rsidP="009F0CAA">
      <w:pPr>
        <w:rPr>
          <w:b/>
        </w:rPr>
      </w:pPr>
      <w:r w:rsidRPr="00E02C18">
        <w:rPr>
          <w:b/>
        </w:rPr>
        <w:t xml:space="preserve">2. </w:t>
      </w:r>
      <w:r w:rsidR="002F1DC2" w:rsidRPr="00E02C18">
        <w:rPr>
          <w:b/>
        </w:rPr>
        <w:t xml:space="preserve">Enlightenment and </w:t>
      </w:r>
      <w:r w:rsidRPr="00E02C18">
        <w:rPr>
          <w:b/>
        </w:rPr>
        <w:t>Revolution</w:t>
      </w:r>
    </w:p>
    <w:p w:rsidR="007F1D08" w:rsidRPr="00E02C18" w:rsidRDefault="002F1DC2" w:rsidP="009F0CAA">
      <w:r w:rsidRPr="00E02C18">
        <w:t>Benjamin Franklin</w:t>
      </w:r>
      <w:r w:rsidR="007F1D08" w:rsidRPr="00E02C18">
        <w:t xml:space="preserve">: </w:t>
      </w:r>
      <w:r w:rsidR="007F1D08" w:rsidRPr="00E02C18">
        <w:rPr>
          <w:i/>
        </w:rPr>
        <w:t>Autobiography</w:t>
      </w:r>
      <w:r w:rsidR="007F1D08" w:rsidRPr="00E02C18">
        <w:t xml:space="preserve"> (excerpts) </w:t>
      </w:r>
    </w:p>
    <w:p w:rsidR="007F1D08" w:rsidRPr="00E02C18" w:rsidRDefault="007F1D08" w:rsidP="009F0CAA">
      <w:r w:rsidRPr="00E02C18">
        <w:t xml:space="preserve">Samuel Adams, </w:t>
      </w:r>
      <w:r w:rsidRPr="00E02C18">
        <w:rPr>
          <w:bCs/>
          <w:i/>
          <w:iCs/>
          <w:noProof w:val="0"/>
          <w:szCs w:val="48"/>
        </w:rPr>
        <w:t>The Rights of the Colonists</w:t>
      </w:r>
      <w:r w:rsidRPr="00E02C18">
        <w:rPr>
          <w:bCs/>
          <w:iCs/>
          <w:noProof w:val="0"/>
          <w:szCs w:val="48"/>
        </w:rPr>
        <w:t xml:space="preserve"> (1772)</w:t>
      </w:r>
    </w:p>
    <w:p w:rsidR="009C1B73" w:rsidRPr="00E02C18" w:rsidRDefault="009C1B73" w:rsidP="009F0CAA">
      <w:r w:rsidRPr="00E02C18">
        <w:t xml:space="preserve">Thomas Jefferson: </w:t>
      </w:r>
      <w:r w:rsidRPr="00E02C18">
        <w:rPr>
          <w:i/>
        </w:rPr>
        <w:t>Notes on the State of Virginia</w:t>
      </w:r>
      <w:r w:rsidR="00870A3B" w:rsidRPr="00E02C18">
        <w:t xml:space="preserve"> (excerpt)</w:t>
      </w:r>
    </w:p>
    <w:p w:rsidR="00870A3B" w:rsidRDefault="00870A3B" w:rsidP="009F0CAA">
      <w:r w:rsidRPr="00E02C18">
        <w:t xml:space="preserve">Alexander Hamilton: </w:t>
      </w:r>
      <w:r w:rsidRPr="00E02C18">
        <w:rPr>
          <w:i/>
        </w:rPr>
        <w:t>Report on Manufactures</w:t>
      </w:r>
      <w:r w:rsidRPr="00E02C18">
        <w:t xml:space="preserve"> (excerpt)</w:t>
      </w:r>
    </w:p>
    <w:p w:rsidR="00931F63" w:rsidRDefault="00931F63" w:rsidP="009F0CAA"/>
    <w:p w:rsidR="00931F63" w:rsidRPr="00931F63" w:rsidRDefault="00931F63" w:rsidP="009F0CAA">
      <w:pPr>
        <w:rPr>
          <w:b/>
        </w:rPr>
      </w:pPr>
      <w:r w:rsidRPr="00931F63">
        <w:rPr>
          <w:b/>
        </w:rPr>
        <w:t>3. Republic´s First Decades</w:t>
      </w:r>
    </w:p>
    <w:p w:rsidR="007C2ACE" w:rsidRPr="00E02C18" w:rsidRDefault="007C2ACE" w:rsidP="007C2ACE">
      <w:r>
        <w:t xml:space="preserve">George Washington: </w:t>
      </w:r>
      <w:r w:rsidRPr="007C2ACE">
        <w:rPr>
          <w:i/>
        </w:rPr>
        <w:t>The Farewell Address</w:t>
      </w:r>
    </w:p>
    <w:p w:rsidR="00931F63" w:rsidRDefault="00931F63" w:rsidP="009F0CAA">
      <w:r>
        <w:t xml:space="preserve">Alexis de Tocqueville: </w:t>
      </w:r>
      <w:r w:rsidRPr="00931F63">
        <w:rPr>
          <w:i/>
        </w:rPr>
        <w:t>Democracy in America</w:t>
      </w:r>
      <w:r>
        <w:t xml:space="preserve"> (selections)</w:t>
      </w:r>
    </w:p>
    <w:p w:rsidR="009C1B73" w:rsidRPr="00E02C18" w:rsidRDefault="009C1B73" w:rsidP="009F0CAA"/>
    <w:p w:rsidR="00F1007C" w:rsidRPr="00E02C18" w:rsidRDefault="007F1D08" w:rsidP="009F0CAA">
      <w:pPr>
        <w:rPr>
          <w:b/>
        </w:rPr>
      </w:pPr>
      <w:r w:rsidRPr="00E02C18">
        <w:rPr>
          <w:b/>
        </w:rPr>
        <w:t>4</w:t>
      </w:r>
      <w:r w:rsidR="00D62C02" w:rsidRPr="00E02C18">
        <w:rPr>
          <w:b/>
        </w:rPr>
        <w:t xml:space="preserve">. </w:t>
      </w:r>
      <w:r w:rsidR="00060DBD" w:rsidRPr="00E02C18">
        <w:rPr>
          <w:b/>
        </w:rPr>
        <w:t>Transcendentalists</w:t>
      </w:r>
      <w:r w:rsidR="00D62C02" w:rsidRPr="00E02C18">
        <w:rPr>
          <w:b/>
        </w:rPr>
        <w:t xml:space="preserve"> </w:t>
      </w:r>
      <w:r w:rsidR="009935DD">
        <w:rPr>
          <w:b/>
        </w:rPr>
        <w:t>and Reformers</w:t>
      </w:r>
    </w:p>
    <w:p w:rsidR="009935DD" w:rsidRDefault="009935DD" w:rsidP="009F0CAA">
      <w:pPr>
        <w:pStyle w:val="Nadpis3"/>
        <w:spacing w:before="0" w:after="0"/>
        <w:rPr>
          <w:b w:val="0"/>
          <w:noProof w:val="0"/>
          <w:sz w:val="24"/>
          <w:szCs w:val="23"/>
        </w:rPr>
      </w:pPr>
      <w:r>
        <w:rPr>
          <w:b w:val="0"/>
          <w:sz w:val="24"/>
        </w:rPr>
        <w:t xml:space="preserve">Catherine Beecher, </w:t>
      </w:r>
      <w:r w:rsidRPr="009935DD">
        <w:rPr>
          <w:b w:val="0"/>
          <w:i/>
          <w:noProof w:val="0"/>
          <w:sz w:val="24"/>
          <w:szCs w:val="23"/>
        </w:rPr>
        <w:t>A Treatise on Domestic Economy</w:t>
      </w:r>
      <w:r>
        <w:rPr>
          <w:b w:val="0"/>
          <w:noProof w:val="0"/>
          <w:sz w:val="24"/>
          <w:szCs w:val="23"/>
        </w:rPr>
        <w:t>, Chapter 1</w:t>
      </w:r>
    </w:p>
    <w:p w:rsidR="009935DD" w:rsidRPr="009935DD" w:rsidRDefault="009935DD" w:rsidP="009935DD">
      <w:r>
        <w:t>Seneca Falls Declaration 1848</w:t>
      </w:r>
    </w:p>
    <w:p w:rsidR="00F1007C" w:rsidRPr="00E02C18" w:rsidRDefault="00C909F2" w:rsidP="009F0CAA">
      <w:r w:rsidRPr="00E02C18">
        <w:t xml:space="preserve">Henry David </w:t>
      </w:r>
      <w:r w:rsidR="00F7558A" w:rsidRPr="00E02C18">
        <w:t xml:space="preserve">Thoreau, </w:t>
      </w:r>
      <w:r w:rsidR="00AA0D0F">
        <w:rPr>
          <w:i/>
        </w:rPr>
        <w:t>On Ci</w:t>
      </w:r>
      <w:r w:rsidR="009F0CAA" w:rsidRPr="004A7699">
        <w:rPr>
          <w:i/>
        </w:rPr>
        <w:t>vil Disobedience</w:t>
      </w:r>
    </w:p>
    <w:p w:rsidR="00F1007C" w:rsidRPr="00E02C18" w:rsidRDefault="00F7558A" w:rsidP="009F0CAA">
      <w:r w:rsidRPr="00E02C18">
        <w:t>Emerson</w:t>
      </w:r>
      <w:r w:rsidR="0072766F" w:rsidRPr="00E02C18">
        <w:t xml:space="preserve">, </w:t>
      </w:r>
      <w:r w:rsidR="009F0CAA" w:rsidRPr="004A7699">
        <w:rPr>
          <w:i/>
        </w:rPr>
        <w:t>Self-Reliance</w:t>
      </w:r>
    </w:p>
    <w:p w:rsidR="00F1007C" w:rsidRPr="00E02C18" w:rsidRDefault="00F1007C" w:rsidP="009F0CAA"/>
    <w:p w:rsidR="00F1007C" w:rsidRPr="00E02C18" w:rsidRDefault="007F1D08" w:rsidP="009F0CAA">
      <w:pPr>
        <w:rPr>
          <w:b/>
        </w:rPr>
      </w:pPr>
      <w:r w:rsidRPr="00E02C18">
        <w:rPr>
          <w:b/>
        </w:rPr>
        <w:t>5</w:t>
      </w:r>
      <w:r w:rsidR="00D62C02" w:rsidRPr="00E02C18">
        <w:rPr>
          <w:b/>
        </w:rPr>
        <w:t xml:space="preserve">. </w:t>
      </w:r>
      <w:r w:rsidR="00780C62" w:rsidRPr="00E02C18">
        <w:rPr>
          <w:b/>
        </w:rPr>
        <w:t>Abolitionis</w:t>
      </w:r>
      <w:r w:rsidR="00BF74E5">
        <w:rPr>
          <w:b/>
        </w:rPr>
        <w:t>t</w:t>
      </w:r>
      <w:r w:rsidR="009300EF">
        <w:rPr>
          <w:b/>
        </w:rPr>
        <w:t>s and Moderates</w:t>
      </w:r>
      <w:r w:rsidR="00780C62" w:rsidRPr="00E02C18">
        <w:rPr>
          <w:b/>
        </w:rPr>
        <w:t>:</w:t>
      </w:r>
      <w:r w:rsidR="00F7558A" w:rsidRPr="00E02C18">
        <w:rPr>
          <w:b/>
        </w:rPr>
        <w:t xml:space="preserve"> </w:t>
      </w:r>
    </w:p>
    <w:p w:rsidR="00D62C02" w:rsidRPr="00E02C18" w:rsidRDefault="00F1007C" w:rsidP="009F0CAA">
      <w:r w:rsidRPr="00E02C18">
        <w:t xml:space="preserve">William </w:t>
      </w:r>
      <w:r w:rsidR="00F7558A" w:rsidRPr="00E02C18">
        <w:t xml:space="preserve">Garrison </w:t>
      </w:r>
    </w:p>
    <w:p w:rsidR="00F1007C" w:rsidRPr="00E02C18" w:rsidRDefault="00F1007C" w:rsidP="009F0CAA">
      <w:r w:rsidRPr="00E02C18">
        <w:t>Frederick Douglass</w:t>
      </w:r>
    </w:p>
    <w:p w:rsidR="00F1007C" w:rsidRPr="00E02C18" w:rsidRDefault="00F1007C" w:rsidP="009F0CAA">
      <w:r w:rsidRPr="00E02C18">
        <w:t>Abraham Lincoln</w:t>
      </w:r>
    </w:p>
    <w:p w:rsidR="00F1007C" w:rsidRPr="00E02C18" w:rsidRDefault="00F1007C" w:rsidP="009F0CAA"/>
    <w:p w:rsidR="00D62C02" w:rsidRPr="00E02C18" w:rsidRDefault="007F1D08" w:rsidP="009F0CAA">
      <w:pPr>
        <w:rPr>
          <w:b/>
        </w:rPr>
      </w:pPr>
      <w:r w:rsidRPr="00E02C18">
        <w:rPr>
          <w:b/>
        </w:rPr>
        <w:t>6</w:t>
      </w:r>
      <w:r w:rsidR="00D62C02" w:rsidRPr="00E02C18">
        <w:rPr>
          <w:b/>
        </w:rPr>
        <w:t>. Social Darwinism</w:t>
      </w:r>
    </w:p>
    <w:p w:rsidR="00DF091E" w:rsidRPr="00E02C18" w:rsidRDefault="00DF091E" w:rsidP="009F0CAA">
      <w:r w:rsidRPr="00E02C18">
        <w:t xml:space="preserve">Herbert Spencer: </w:t>
      </w:r>
      <w:r w:rsidRPr="00E02C18">
        <w:rPr>
          <w:i/>
        </w:rPr>
        <w:t>Social Darwinism</w:t>
      </w:r>
      <w:r w:rsidRPr="00E02C18">
        <w:t xml:space="preserve"> (excerpts)</w:t>
      </w:r>
    </w:p>
    <w:p w:rsidR="00B54040" w:rsidRPr="00E02C18" w:rsidRDefault="00B54040" w:rsidP="009F0CAA">
      <w:pPr>
        <w:widowControl/>
        <w:jc w:val="left"/>
        <w:outlineLvl w:val="1"/>
        <w:rPr>
          <w:bCs/>
          <w:noProof w:val="0"/>
          <w:szCs w:val="36"/>
        </w:rPr>
      </w:pPr>
      <w:r w:rsidRPr="00E02C18">
        <w:rPr>
          <w:bCs/>
          <w:noProof w:val="0"/>
          <w:szCs w:val="36"/>
        </w:rPr>
        <w:t xml:space="preserve">William Graham </w:t>
      </w:r>
      <w:r w:rsidRPr="00E02C18">
        <w:rPr>
          <w:bCs/>
          <w:i/>
          <w:noProof w:val="0"/>
          <w:szCs w:val="36"/>
        </w:rPr>
        <w:t>Sumner, What the Social Classes Owe to Each Other</w:t>
      </w:r>
      <w:r w:rsidRPr="00E02C18">
        <w:rPr>
          <w:bCs/>
          <w:noProof w:val="0"/>
          <w:szCs w:val="36"/>
        </w:rPr>
        <w:t xml:space="preserve"> (1883)</w:t>
      </w:r>
    </w:p>
    <w:p w:rsidR="00F1007C" w:rsidRPr="00E02C18" w:rsidRDefault="00F1007C" w:rsidP="009F0CAA"/>
    <w:p w:rsidR="00D62C02" w:rsidRPr="00E02C18" w:rsidRDefault="007F1D08" w:rsidP="009F0CAA">
      <w:pPr>
        <w:rPr>
          <w:b/>
        </w:rPr>
      </w:pPr>
      <w:r w:rsidRPr="00E02C18">
        <w:rPr>
          <w:b/>
        </w:rPr>
        <w:t>7</w:t>
      </w:r>
      <w:r w:rsidR="00D62C02" w:rsidRPr="00E02C18">
        <w:rPr>
          <w:b/>
        </w:rPr>
        <w:t>. Progressivism</w:t>
      </w:r>
      <w:r w:rsidR="00230A57" w:rsidRPr="00E02C18">
        <w:rPr>
          <w:b/>
        </w:rPr>
        <w:t xml:space="preserve"> and Pragmatism</w:t>
      </w:r>
    </w:p>
    <w:p w:rsidR="00230A57" w:rsidRPr="00E02C18" w:rsidRDefault="00230A57" w:rsidP="009F0CAA">
      <w:r w:rsidRPr="00E02C18">
        <w:t>John Dewey</w:t>
      </w:r>
    </w:p>
    <w:p w:rsidR="00F1007C" w:rsidRPr="00E02C18" w:rsidRDefault="00F1007C" w:rsidP="009F0CAA"/>
    <w:p w:rsidR="00B75213" w:rsidRPr="00E02C18" w:rsidRDefault="00EA2627" w:rsidP="009F0CAA">
      <w:pPr>
        <w:rPr>
          <w:b/>
        </w:rPr>
      </w:pPr>
      <w:r w:rsidRPr="00E02C18">
        <w:rPr>
          <w:b/>
        </w:rPr>
        <w:t>8</w:t>
      </w:r>
      <w:r w:rsidR="00060DBD" w:rsidRPr="00E02C18">
        <w:rPr>
          <w:b/>
        </w:rPr>
        <w:t xml:space="preserve">. </w:t>
      </w:r>
      <w:r w:rsidR="00704F18" w:rsidRPr="00E02C18">
        <w:rPr>
          <w:b/>
        </w:rPr>
        <w:t>Social Critique and Radical Thought</w:t>
      </w:r>
    </w:p>
    <w:p w:rsidR="00B75213" w:rsidRPr="00E02C18" w:rsidRDefault="00B75213" w:rsidP="009F0CAA">
      <w:r w:rsidRPr="00E02C18">
        <w:t xml:space="preserve">Lewis </w:t>
      </w:r>
      <w:r w:rsidR="006E553F">
        <w:t>Mumford</w:t>
      </w:r>
    </w:p>
    <w:p w:rsidR="00B75213" w:rsidRPr="00E02C18" w:rsidRDefault="00B75213" w:rsidP="009F0CAA">
      <w:r w:rsidRPr="00E02C18">
        <w:lastRenderedPageBreak/>
        <w:t xml:space="preserve">David </w:t>
      </w:r>
      <w:r w:rsidR="006E553F">
        <w:t>Riesman</w:t>
      </w:r>
    </w:p>
    <w:p w:rsidR="00060DBD" w:rsidRPr="00E02C18" w:rsidRDefault="00F7558A" w:rsidP="009F0CAA">
      <w:r w:rsidRPr="00E02C18">
        <w:t>C. Wright Mills</w:t>
      </w:r>
    </w:p>
    <w:p w:rsidR="00704F18" w:rsidRPr="00E02C18" w:rsidRDefault="00704F18" w:rsidP="009F0CAA">
      <w:r w:rsidRPr="00E02C18">
        <w:t>Noam Chomsky</w:t>
      </w:r>
    </w:p>
    <w:p w:rsidR="00F1007C" w:rsidRPr="00E02C18" w:rsidRDefault="00F1007C" w:rsidP="009F0CAA"/>
    <w:p w:rsidR="00B54040" w:rsidRPr="00E02C18" w:rsidRDefault="00EA2627" w:rsidP="009F0CAA">
      <w:r w:rsidRPr="00E02C18">
        <w:rPr>
          <w:b/>
        </w:rPr>
        <w:t>9</w:t>
      </w:r>
      <w:r w:rsidR="00060DBD" w:rsidRPr="00E02C18">
        <w:rPr>
          <w:b/>
        </w:rPr>
        <w:t xml:space="preserve">. </w:t>
      </w:r>
      <w:r w:rsidR="008C7495" w:rsidRPr="00E02C18">
        <w:rPr>
          <w:b/>
        </w:rPr>
        <w:t xml:space="preserve">Leo Strauss and the </w:t>
      </w:r>
      <w:r w:rsidR="00F7558A" w:rsidRPr="00E02C18">
        <w:rPr>
          <w:b/>
        </w:rPr>
        <w:t>Chicago School</w:t>
      </w:r>
      <w:r w:rsidR="008C7495" w:rsidRPr="00E02C18">
        <w:rPr>
          <w:b/>
        </w:rPr>
        <w:t xml:space="preserve"> of Political Philosophy</w:t>
      </w:r>
      <w:r w:rsidR="00F7558A" w:rsidRPr="00E02C18">
        <w:t xml:space="preserve">: </w:t>
      </w:r>
    </w:p>
    <w:p w:rsidR="00B54040" w:rsidRPr="00E02C18" w:rsidRDefault="00F7558A" w:rsidP="009F0CAA">
      <w:r w:rsidRPr="00E02C18">
        <w:t xml:space="preserve">Leo Strauss, </w:t>
      </w:r>
      <w:r w:rsidR="00105687" w:rsidRPr="00E02C18">
        <w:t>…</w:t>
      </w:r>
    </w:p>
    <w:p w:rsidR="00F1007C" w:rsidRPr="00E02C18" w:rsidRDefault="00F7558A" w:rsidP="009F0CAA">
      <w:r w:rsidRPr="00E02C18">
        <w:t>Allan Bloom</w:t>
      </w:r>
      <w:r w:rsidR="00FA0F70" w:rsidRPr="00E02C18">
        <w:t>: The Closing of the American Mind (excerpts)</w:t>
      </w:r>
    </w:p>
    <w:p w:rsidR="00FA0F70" w:rsidRPr="00E02C18" w:rsidRDefault="00FA0F70" w:rsidP="009F0CAA">
      <w:r w:rsidRPr="00E02C18">
        <w:t xml:space="preserve">Harry V. </w:t>
      </w:r>
      <w:r w:rsidR="00D24653" w:rsidRPr="00E02C18">
        <w:t>Jaffa</w:t>
      </w:r>
      <w:r w:rsidRPr="00E02C18">
        <w:t xml:space="preserve">: </w:t>
      </w:r>
      <w:r w:rsidRPr="004A7699">
        <w:rPr>
          <w:i/>
        </w:rPr>
        <w:t>Leo Strauss, the Bible, and Political Philosophy</w:t>
      </w:r>
    </w:p>
    <w:p w:rsidR="00FA0F70" w:rsidRPr="00E02C18" w:rsidRDefault="00FA0F70" w:rsidP="009F0CAA">
      <w:r w:rsidRPr="00E02C18">
        <w:t xml:space="preserve">Neil G. Robertson: </w:t>
      </w:r>
      <w:r w:rsidRPr="004A7699">
        <w:rPr>
          <w:rStyle w:val="Siln"/>
          <w:b w:val="0"/>
          <w:bCs w:val="0"/>
          <w:i/>
        </w:rPr>
        <w:t>T</w:t>
      </w:r>
      <w:r w:rsidR="004A7699" w:rsidRPr="004A7699">
        <w:rPr>
          <w:rStyle w:val="Siln"/>
          <w:b w:val="0"/>
          <w:bCs w:val="0"/>
          <w:i/>
        </w:rPr>
        <w:t>he Closing of the Early Modern Mind</w:t>
      </w:r>
      <w:r w:rsidRPr="004A7699">
        <w:rPr>
          <w:rStyle w:val="Siln"/>
          <w:b w:val="0"/>
          <w:bCs w:val="0"/>
          <w:i/>
        </w:rPr>
        <w:t>: L</w:t>
      </w:r>
      <w:r w:rsidR="004A7699" w:rsidRPr="004A7699">
        <w:rPr>
          <w:rStyle w:val="Siln"/>
          <w:b w:val="0"/>
          <w:bCs w:val="0"/>
          <w:i/>
        </w:rPr>
        <w:t>eo Strauss and Early Modern Political Thought</w:t>
      </w:r>
    </w:p>
    <w:p w:rsidR="00FA0F70" w:rsidRPr="00E02C18" w:rsidRDefault="008C7495" w:rsidP="009F0CAA">
      <w:r w:rsidRPr="00E02C18">
        <w:t xml:space="preserve">Thomas West, </w:t>
      </w:r>
      <w:r w:rsidRPr="004A7699">
        <w:rPr>
          <w:i/>
        </w:rPr>
        <w:t>Review of the Closing of American Mind, by Allan Bloom</w:t>
      </w:r>
    </w:p>
    <w:p w:rsidR="00F7558A" w:rsidRPr="00E02C18" w:rsidRDefault="00F7558A" w:rsidP="009F0CAA">
      <w:r w:rsidRPr="00E02C18">
        <w:t xml:space="preserve">  </w:t>
      </w:r>
    </w:p>
    <w:p w:rsidR="00F7558A" w:rsidRPr="00E02C18" w:rsidRDefault="00EA2627" w:rsidP="009F0CAA">
      <w:pPr>
        <w:rPr>
          <w:b/>
        </w:rPr>
      </w:pPr>
      <w:r w:rsidRPr="00E02C18">
        <w:rPr>
          <w:b/>
        </w:rPr>
        <w:t>10</w:t>
      </w:r>
      <w:r w:rsidR="00F7558A" w:rsidRPr="00E02C18">
        <w:rPr>
          <w:b/>
        </w:rPr>
        <w:t xml:space="preserve">. </w:t>
      </w:r>
      <w:r w:rsidR="00F1007C" w:rsidRPr="00E02C18">
        <w:rPr>
          <w:b/>
        </w:rPr>
        <w:t>Conservatives and Neoconservatives</w:t>
      </w:r>
    </w:p>
    <w:p w:rsidR="00230A57" w:rsidRPr="00E02C18" w:rsidRDefault="005C5284" w:rsidP="009F0CAA">
      <w:pPr>
        <w:widowControl/>
        <w:jc w:val="left"/>
        <w:rPr>
          <w:noProof w:val="0"/>
          <w:szCs w:val="24"/>
        </w:rPr>
      </w:pPr>
      <w:r w:rsidRPr="00E02C18">
        <w:t xml:space="preserve">Russell Kirk: </w:t>
      </w:r>
      <w:r w:rsidR="00230A57" w:rsidRPr="004A7699">
        <w:rPr>
          <w:i/>
          <w:noProof w:val="0"/>
          <w:szCs w:val="24"/>
        </w:rPr>
        <w:t>Lord Acton on Revolution</w:t>
      </w:r>
    </w:p>
    <w:p w:rsidR="0054058E" w:rsidRPr="00E02C18" w:rsidRDefault="0054058E" w:rsidP="009F0CAA">
      <w:r w:rsidRPr="00E02C18">
        <w:t>Harry F. Jaffa</w:t>
      </w:r>
      <w:r w:rsidR="00EA2627" w:rsidRPr="00E02C18">
        <w:t>:</w:t>
      </w:r>
      <w:r w:rsidRPr="00E02C18">
        <w:t xml:space="preserve"> </w:t>
      </w:r>
      <w:r w:rsidRPr="004A7699">
        <w:rPr>
          <w:i/>
        </w:rPr>
        <w:t>The False Prophets of American Conservatism</w:t>
      </w:r>
    </w:p>
    <w:p w:rsidR="00EA2627" w:rsidRPr="00E02C18" w:rsidRDefault="00EA2627" w:rsidP="009F0CAA"/>
    <w:p w:rsidR="00EA2627" w:rsidRPr="00E02C18" w:rsidRDefault="00EA2627" w:rsidP="009F0CAA">
      <w:pPr>
        <w:rPr>
          <w:b/>
        </w:rPr>
      </w:pPr>
      <w:r w:rsidRPr="00E02C18">
        <w:rPr>
          <w:b/>
        </w:rPr>
        <w:t>11. Recent Academic Philosophers</w:t>
      </w:r>
    </w:p>
    <w:p w:rsidR="00EA2627" w:rsidRPr="00E02C18" w:rsidRDefault="00EA2627" w:rsidP="009F0CAA"/>
    <w:p w:rsidR="00EA2627" w:rsidRPr="00E02C18" w:rsidRDefault="00EA2627" w:rsidP="009F0CAA">
      <w:r w:rsidRPr="00E02C18">
        <w:t xml:space="preserve">Robert Nozick: </w:t>
      </w:r>
      <w:r w:rsidRPr="004A7699">
        <w:rPr>
          <w:i/>
        </w:rPr>
        <w:t>Anarchy, State, and Utopia</w:t>
      </w:r>
      <w:r w:rsidRPr="00E02C18">
        <w:t xml:space="preserve"> (excerpts)</w:t>
      </w:r>
    </w:p>
    <w:p w:rsidR="00BB229E" w:rsidRPr="00E02C18" w:rsidRDefault="00BB229E" w:rsidP="009F0CAA">
      <w:r w:rsidRPr="00E02C18">
        <w:t xml:space="preserve">Robert Nozick: </w:t>
      </w:r>
      <w:r w:rsidRPr="004A7699">
        <w:rPr>
          <w:i/>
        </w:rPr>
        <w:t>Why Do Intellectuals Oppose Capitalism?</w:t>
      </w:r>
      <w:r w:rsidRPr="00E02C18">
        <w:t xml:space="preserve"> </w:t>
      </w:r>
    </w:p>
    <w:p w:rsidR="004A7699" w:rsidRDefault="00EA2627" w:rsidP="009F0CAA">
      <w:r w:rsidRPr="00E02C18">
        <w:t xml:space="preserve">John Rawls: </w:t>
      </w:r>
      <w:r w:rsidRPr="004A7699">
        <w:rPr>
          <w:i/>
        </w:rPr>
        <w:t>A Theory of Justice</w:t>
      </w:r>
      <w:r w:rsidRPr="00E02C18">
        <w:t xml:space="preserve"> </w:t>
      </w:r>
    </w:p>
    <w:p w:rsidR="00D104EE" w:rsidRPr="00E02C18" w:rsidRDefault="00EA2627" w:rsidP="009F0CAA">
      <w:r w:rsidRPr="00E02C18">
        <w:t>(excerpts)</w:t>
      </w:r>
    </w:p>
    <w:p w:rsidR="0054058E" w:rsidRPr="00E02C18" w:rsidRDefault="0054058E" w:rsidP="009F0CAA"/>
    <w:p w:rsidR="00853F2D" w:rsidRPr="00E02C18" w:rsidRDefault="00853F2D" w:rsidP="009F0CAA">
      <w:pPr>
        <w:rPr>
          <w:b/>
        </w:rPr>
      </w:pPr>
      <w:r w:rsidRPr="00E02C18">
        <w:rPr>
          <w:b/>
        </w:rPr>
        <w:t>Recommended literature</w:t>
      </w:r>
    </w:p>
    <w:p w:rsidR="00853F2D" w:rsidRPr="00E02C18" w:rsidRDefault="00853F2D" w:rsidP="009F0CAA"/>
    <w:p w:rsidR="00D813BA" w:rsidRPr="00E02C18" w:rsidRDefault="00D813BA" w:rsidP="009F0CAA">
      <w:r w:rsidRPr="00E02C18">
        <w:t>The above texts; they will be provided by the instructor, please see the course website or the course file box in the TGM Library at Jinonice.</w:t>
      </w:r>
    </w:p>
    <w:p w:rsidR="00F1007C" w:rsidRPr="00E02C18" w:rsidRDefault="00F1007C" w:rsidP="009F0CAA"/>
    <w:p w:rsidR="00853F2D" w:rsidRPr="00E02C18" w:rsidRDefault="00853F2D" w:rsidP="009F0CAA"/>
    <w:p w:rsidR="00E807B0" w:rsidRPr="00E02C18" w:rsidRDefault="00E807B0" w:rsidP="009F0CAA">
      <w:hyperlink r:id="rId6" w:history="1">
        <w:r w:rsidRPr="00E02C18">
          <w:rPr>
            <w:rStyle w:val="Hypertextovodkaz"/>
          </w:rPr>
          <w:t>http://www.pra</w:t>
        </w:r>
        <w:r w:rsidRPr="00E02C18">
          <w:rPr>
            <w:rStyle w:val="Hypertextovodkaz"/>
          </w:rPr>
          <w:t>g</w:t>
        </w:r>
        <w:r w:rsidRPr="00E02C18">
          <w:rPr>
            <w:rStyle w:val="Hypertextovodkaz"/>
          </w:rPr>
          <w:t>matism.org/american/</w:t>
        </w:r>
      </w:hyperlink>
    </w:p>
    <w:sectPr w:rsidR="00E807B0" w:rsidRPr="00E02C18">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52" w:rsidRDefault="00B16452">
      <w:r>
        <w:separator/>
      </w:r>
    </w:p>
  </w:endnote>
  <w:endnote w:type="continuationSeparator" w:id="0">
    <w:p w:rsidR="00B16452" w:rsidRDefault="00B1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52" w:rsidRDefault="00411D52" w:rsidP="00A255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11D52" w:rsidRDefault="00411D52" w:rsidP="00EE056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52" w:rsidRDefault="00411D52" w:rsidP="00A255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34F06">
      <w:rPr>
        <w:rStyle w:val="slostrnky"/>
      </w:rPr>
      <w:t>2</w:t>
    </w:r>
    <w:r>
      <w:rPr>
        <w:rStyle w:val="slostrnky"/>
      </w:rPr>
      <w:fldChar w:fldCharType="end"/>
    </w:r>
  </w:p>
  <w:p w:rsidR="00411D52" w:rsidRDefault="00411D52" w:rsidP="00EE056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52" w:rsidRDefault="00B16452">
      <w:r>
        <w:separator/>
      </w:r>
    </w:p>
  </w:footnote>
  <w:footnote w:type="continuationSeparator" w:id="0">
    <w:p w:rsidR="00B16452" w:rsidRDefault="00B1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B9"/>
    <w:rsid w:val="00024D96"/>
    <w:rsid w:val="00060DBD"/>
    <w:rsid w:val="000A3FD9"/>
    <w:rsid w:val="000B4CCD"/>
    <w:rsid w:val="000F3786"/>
    <w:rsid w:val="00105687"/>
    <w:rsid w:val="00154CE2"/>
    <w:rsid w:val="001653C0"/>
    <w:rsid w:val="00181405"/>
    <w:rsid w:val="00197691"/>
    <w:rsid w:val="00230A57"/>
    <w:rsid w:val="00234F06"/>
    <w:rsid w:val="00254D63"/>
    <w:rsid w:val="002E0A9D"/>
    <w:rsid w:val="002E710D"/>
    <w:rsid w:val="002F1DC2"/>
    <w:rsid w:val="00330CE6"/>
    <w:rsid w:val="003415B9"/>
    <w:rsid w:val="0038546C"/>
    <w:rsid w:val="003A6CEB"/>
    <w:rsid w:val="00411D52"/>
    <w:rsid w:val="004172B3"/>
    <w:rsid w:val="004818B7"/>
    <w:rsid w:val="004961E7"/>
    <w:rsid w:val="004A7699"/>
    <w:rsid w:val="004B23E8"/>
    <w:rsid w:val="004C4E5E"/>
    <w:rsid w:val="004C7ED2"/>
    <w:rsid w:val="004F11C9"/>
    <w:rsid w:val="0053096B"/>
    <w:rsid w:val="0054058E"/>
    <w:rsid w:val="00556DC0"/>
    <w:rsid w:val="005C0E19"/>
    <w:rsid w:val="005C5284"/>
    <w:rsid w:val="005F3CD2"/>
    <w:rsid w:val="006B69EF"/>
    <w:rsid w:val="006E0A1F"/>
    <w:rsid w:val="006E553F"/>
    <w:rsid w:val="006F233D"/>
    <w:rsid w:val="00704F18"/>
    <w:rsid w:val="0072766F"/>
    <w:rsid w:val="0074724F"/>
    <w:rsid w:val="00780C62"/>
    <w:rsid w:val="007C2ACE"/>
    <w:rsid w:val="007F1D08"/>
    <w:rsid w:val="008421C3"/>
    <w:rsid w:val="00853F2D"/>
    <w:rsid w:val="008618F2"/>
    <w:rsid w:val="00870A3B"/>
    <w:rsid w:val="008A22CB"/>
    <w:rsid w:val="008C7495"/>
    <w:rsid w:val="008F47C1"/>
    <w:rsid w:val="009300EF"/>
    <w:rsid w:val="00931F63"/>
    <w:rsid w:val="009935DD"/>
    <w:rsid w:val="009B6F4B"/>
    <w:rsid w:val="009C1B73"/>
    <w:rsid w:val="009E36DD"/>
    <w:rsid w:val="009F0CAA"/>
    <w:rsid w:val="009F5508"/>
    <w:rsid w:val="00A25582"/>
    <w:rsid w:val="00A41C4D"/>
    <w:rsid w:val="00A76F0A"/>
    <w:rsid w:val="00A86021"/>
    <w:rsid w:val="00A864A3"/>
    <w:rsid w:val="00AA0D0F"/>
    <w:rsid w:val="00AF104E"/>
    <w:rsid w:val="00B16452"/>
    <w:rsid w:val="00B54040"/>
    <w:rsid w:val="00B75213"/>
    <w:rsid w:val="00BA0E40"/>
    <w:rsid w:val="00BB229E"/>
    <w:rsid w:val="00BD63CE"/>
    <w:rsid w:val="00BE109B"/>
    <w:rsid w:val="00BF74E5"/>
    <w:rsid w:val="00C01D0C"/>
    <w:rsid w:val="00C20E07"/>
    <w:rsid w:val="00C4200C"/>
    <w:rsid w:val="00C909F2"/>
    <w:rsid w:val="00C91669"/>
    <w:rsid w:val="00CA40F3"/>
    <w:rsid w:val="00D0445D"/>
    <w:rsid w:val="00D104EE"/>
    <w:rsid w:val="00D24653"/>
    <w:rsid w:val="00D334A7"/>
    <w:rsid w:val="00D449D4"/>
    <w:rsid w:val="00D62C02"/>
    <w:rsid w:val="00D813BA"/>
    <w:rsid w:val="00D84F99"/>
    <w:rsid w:val="00DE34BE"/>
    <w:rsid w:val="00DF091E"/>
    <w:rsid w:val="00E02C18"/>
    <w:rsid w:val="00E26016"/>
    <w:rsid w:val="00E32988"/>
    <w:rsid w:val="00E530AA"/>
    <w:rsid w:val="00E604A1"/>
    <w:rsid w:val="00E66D43"/>
    <w:rsid w:val="00E807B0"/>
    <w:rsid w:val="00EA2627"/>
    <w:rsid w:val="00EE056F"/>
    <w:rsid w:val="00F1007C"/>
    <w:rsid w:val="00F7558A"/>
    <w:rsid w:val="00F963DE"/>
    <w:rsid w:val="00FA0F70"/>
    <w:rsid w:val="00FC209B"/>
    <w:rsid w:val="00FD4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jc w:val="both"/>
    </w:pPr>
    <w:rPr>
      <w:rFonts w:ascii="Arial" w:hAnsi="Arial"/>
      <w:noProof/>
      <w:sz w:val="24"/>
    </w:rPr>
  </w:style>
  <w:style w:type="paragraph" w:styleId="Nadpis1">
    <w:name w:val="heading 1"/>
    <w:basedOn w:val="Normln"/>
    <w:next w:val="Normln"/>
    <w:qFormat/>
    <w:pPr>
      <w:keepNext/>
      <w:spacing w:before="240" w:after="60"/>
      <w:outlineLvl w:val="0"/>
    </w:pPr>
    <w:rPr>
      <w:rFonts w:ascii="Times New Roman" w:hAnsi="Times New Roman"/>
      <w:b/>
      <w:kern w:val="28"/>
      <w:sz w:val="28"/>
    </w:rPr>
  </w:style>
  <w:style w:type="paragraph" w:styleId="Nadpis3">
    <w:name w:val="heading 3"/>
    <w:basedOn w:val="Normln"/>
    <w:next w:val="Normln"/>
    <w:qFormat/>
    <w:rsid w:val="00C909F2"/>
    <w:pPr>
      <w:keepNext/>
      <w:spacing w:before="240" w:after="60"/>
      <w:outlineLvl w:val="2"/>
    </w:pPr>
    <w:rPr>
      <w:rFonts w:cs="Arial"/>
      <w:b/>
      <w:bCs/>
      <w:sz w:val="26"/>
      <w:szCs w:val="26"/>
    </w:rPr>
  </w:style>
  <w:style w:type="paragraph" w:styleId="Nadpis4">
    <w:name w:val="heading 4"/>
    <w:basedOn w:val="Normln"/>
    <w:qFormat/>
    <w:rsid w:val="00FA0F70"/>
    <w:pPr>
      <w:widowControl/>
      <w:spacing w:before="100" w:beforeAutospacing="1" w:after="100" w:afterAutospacing="1"/>
      <w:jc w:val="left"/>
      <w:outlineLvl w:val="3"/>
    </w:pPr>
    <w:rPr>
      <w:rFonts w:ascii="Times New Roman" w:hAnsi="Times New Roman"/>
      <w:b/>
      <w:bCs/>
      <w:noProof w:val="0"/>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RD">
    <w:name w:val="RD"/>
    <w:basedOn w:val="Zkladntext"/>
    <w:pPr>
      <w:spacing w:line="480" w:lineRule="auto"/>
      <w:jc w:val="left"/>
    </w:pPr>
    <w:rPr>
      <w:rFonts w:ascii="Times New Roman" w:hAnsi="Times New Roman"/>
      <w:noProof w:val="0"/>
    </w:rPr>
  </w:style>
  <w:style w:type="paragraph" w:styleId="Zhlav">
    <w:name w:val="header"/>
    <w:basedOn w:val="Normln"/>
    <w:pPr>
      <w:tabs>
        <w:tab w:val="center" w:pos="4536"/>
        <w:tab w:val="right" w:pos="9072"/>
      </w:tabs>
      <w:jc w:val="right"/>
    </w:pPr>
    <w:rPr>
      <w:i/>
      <w:sz w:val="20"/>
    </w:rPr>
  </w:style>
  <w:style w:type="paragraph" w:styleId="Adresanaoblku">
    <w:name w:val="envelope address"/>
    <w:basedOn w:val="Normln"/>
    <w:pPr>
      <w:framePr w:w="7920" w:h="1980" w:hRule="exact" w:hSpace="141" w:wrap="auto" w:hAnchor="page" w:xAlign="center" w:yAlign="bottom"/>
      <w:ind w:left="2880"/>
    </w:pPr>
  </w:style>
  <w:style w:type="paragraph" w:styleId="Normlnodsazen">
    <w:name w:val="Normal Indent"/>
    <w:basedOn w:val="Normln"/>
    <w:pPr>
      <w:ind w:left="708"/>
    </w:pPr>
  </w:style>
  <w:style w:type="paragraph" w:customStyle="1" w:styleId="Skripta">
    <w:name w:val="Skripta"/>
    <w:basedOn w:val="Normln"/>
    <w:pPr>
      <w:widowControl/>
    </w:pPr>
    <w:rPr>
      <w:rFonts w:ascii="Times New Roman" w:hAnsi="Times New Roman"/>
      <w:noProof w:val="0"/>
      <w:spacing w:val="-2"/>
      <w:sz w:val="20"/>
      <w:lang w:val="en-US"/>
    </w:rPr>
  </w:style>
  <w:style w:type="paragraph" w:styleId="Textpoznpodarou">
    <w:name w:val="footnote text"/>
    <w:basedOn w:val="Normln"/>
    <w:semiHidden/>
  </w:style>
  <w:style w:type="paragraph" w:styleId="Textvysvtlivek">
    <w:name w:val="endnote text"/>
    <w:basedOn w:val="Normln"/>
    <w:semiHidden/>
    <w:rPr>
      <w:sz w:val="22"/>
    </w:rPr>
  </w:style>
  <w:style w:type="paragraph" w:customStyle="1" w:styleId="OdsazenTimes">
    <w:name w:val="Odsazený Times"/>
    <w:basedOn w:val="Normlnodsazen"/>
    <w:rPr>
      <w:rFonts w:ascii="Times New Roman" w:hAnsi="Times New Roman"/>
    </w:rPr>
  </w:style>
  <w:style w:type="paragraph" w:styleId="Textkomente">
    <w:name w:val="annotation text"/>
    <w:basedOn w:val="Normln"/>
    <w:semiHidden/>
    <w:pPr>
      <w:jc w:val="left"/>
    </w:pPr>
  </w:style>
  <w:style w:type="character" w:styleId="Odkaznakoment">
    <w:name w:val="annotation reference"/>
    <w:semiHidden/>
    <w:rPr>
      <w:sz w:val="24"/>
    </w:rPr>
  </w:style>
  <w:style w:type="paragraph" w:styleId="Zkladntext">
    <w:name w:val="Body Text"/>
    <w:basedOn w:val="Normln"/>
    <w:pPr>
      <w:widowControl/>
    </w:pPr>
    <w:rPr>
      <w:snapToGrid w:val="0"/>
      <w:color w:val="000000"/>
    </w:rPr>
  </w:style>
  <w:style w:type="character" w:styleId="Hypertextovodkaz">
    <w:name w:val="Hyperlink"/>
    <w:rsid w:val="00E807B0"/>
    <w:rPr>
      <w:color w:val="0000FF"/>
      <w:u w:val="single"/>
    </w:rPr>
  </w:style>
  <w:style w:type="character" w:styleId="Siln">
    <w:name w:val="Strong"/>
    <w:qFormat/>
    <w:rsid w:val="00FA0F70"/>
    <w:rPr>
      <w:b/>
      <w:bCs/>
    </w:rPr>
  </w:style>
  <w:style w:type="character" w:styleId="Sledovanodkaz">
    <w:name w:val="FollowedHyperlink"/>
    <w:rsid w:val="006F233D"/>
    <w:rPr>
      <w:color w:val="800080"/>
      <w:u w:val="single"/>
    </w:rPr>
  </w:style>
  <w:style w:type="paragraph" w:styleId="Zpat">
    <w:name w:val="footer"/>
    <w:basedOn w:val="Normln"/>
    <w:rsid w:val="00EE056F"/>
    <w:pPr>
      <w:tabs>
        <w:tab w:val="center" w:pos="4536"/>
        <w:tab w:val="right" w:pos="9072"/>
      </w:tabs>
    </w:pPr>
  </w:style>
  <w:style w:type="character" w:styleId="slostrnky">
    <w:name w:val="page number"/>
    <w:basedOn w:val="Standardnpsmoodstavce"/>
    <w:rsid w:val="00EE056F"/>
  </w:style>
  <w:style w:type="paragraph" w:styleId="Textbubliny">
    <w:name w:val="Balloon Text"/>
    <w:basedOn w:val="Normln"/>
    <w:semiHidden/>
    <w:rsid w:val="006E0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gmatism.org/americ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American Thoughts and Thinkers</vt:lpstr>
    </vt:vector>
  </TitlesOfParts>
  <Company>---</Company>
  <LinksUpToDate>false</LinksUpToDate>
  <CharactersWithSpaces>2764</CharactersWithSpaces>
  <SharedDoc>false</SharedDoc>
  <HLinks>
    <vt:vector size="6" baseType="variant">
      <vt:variant>
        <vt:i4>3211300</vt:i4>
      </vt:variant>
      <vt:variant>
        <vt:i4>0</vt:i4>
      </vt:variant>
      <vt:variant>
        <vt:i4>0</vt:i4>
      </vt:variant>
      <vt:variant>
        <vt:i4>5</vt:i4>
      </vt:variant>
      <vt:variant>
        <vt:lpwstr>http://www.pragmatism.org/american/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Thoughts and Thinkers</dc:title>
  <dc:creator>Miloš Calda</dc:creator>
  <cp:lastModifiedBy>POKUSNY UCET,ZAM,CIVT</cp:lastModifiedBy>
  <cp:revision>2</cp:revision>
  <cp:lastPrinted>2007-02-22T09:31:00Z</cp:lastPrinted>
  <dcterms:created xsi:type="dcterms:W3CDTF">2018-02-20T10:50:00Z</dcterms:created>
  <dcterms:modified xsi:type="dcterms:W3CDTF">2018-02-20T10:50:00Z</dcterms:modified>
</cp:coreProperties>
</file>