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1A84B" w14:textId="65D61DCE" w:rsidR="00802F66" w:rsidRPr="00592888" w:rsidRDefault="002C0EBC" w:rsidP="00802F66">
      <w:pPr>
        <w:spacing w:after="0"/>
        <w:jc w:val="center"/>
        <w:rPr>
          <w:rFonts w:ascii="Book Antiqua" w:hAnsi="Book Antiqua"/>
          <w:b/>
          <w:sz w:val="28"/>
          <w:szCs w:val="28"/>
        </w:rPr>
      </w:pPr>
      <w:r>
        <w:rPr>
          <w:rFonts w:ascii="Book Antiqua" w:hAnsi="Book Antiqua"/>
          <w:b/>
          <w:sz w:val="28"/>
          <w:szCs w:val="28"/>
        </w:rPr>
        <w:t>Renegotiating</w:t>
      </w:r>
      <w:r w:rsidR="00802F66" w:rsidRPr="00592888">
        <w:rPr>
          <w:rFonts w:ascii="Book Antiqua" w:hAnsi="Book Antiqua"/>
          <w:b/>
          <w:sz w:val="28"/>
          <w:szCs w:val="28"/>
        </w:rPr>
        <w:t xml:space="preserve"> Empire – Forging</w:t>
      </w:r>
      <w:r>
        <w:rPr>
          <w:rFonts w:ascii="Book Antiqua" w:hAnsi="Book Antiqua"/>
          <w:b/>
          <w:sz w:val="28"/>
          <w:szCs w:val="28"/>
        </w:rPr>
        <w:t xml:space="preserve"> a</w:t>
      </w:r>
      <w:r w:rsidR="00592888">
        <w:rPr>
          <w:rFonts w:ascii="Book Antiqua" w:hAnsi="Book Antiqua"/>
          <w:b/>
          <w:sz w:val="28"/>
          <w:szCs w:val="28"/>
        </w:rPr>
        <w:t xml:space="preserve"> N</w:t>
      </w:r>
      <w:r>
        <w:rPr>
          <w:rFonts w:ascii="Book Antiqua" w:hAnsi="Book Antiqua"/>
          <w:b/>
          <w:sz w:val="28"/>
          <w:szCs w:val="28"/>
        </w:rPr>
        <w:t xml:space="preserve">ew </w:t>
      </w:r>
      <w:r w:rsidR="002476A1" w:rsidRPr="00592888">
        <w:rPr>
          <w:rFonts w:ascii="Book Antiqua" w:hAnsi="Book Antiqua"/>
          <w:b/>
          <w:sz w:val="28"/>
          <w:szCs w:val="28"/>
        </w:rPr>
        <w:t>State: Albania, Bohemi</w:t>
      </w:r>
      <w:r>
        <w:rPr>
          <w:rFonts w:ascii="Book Antiqua" w:hAnsi="Book Antiqua"/>
          <w:b/>
          <w:sz w:val="28"/>
          <w:szCs w:val="28"/>
        </w:rPr>
        <w:t>an Lands and Georgia,</w:t>
      </w:r>
      <w:r w:rsidR="00802F66" w:rsidRPr="00592888">
        <w:rPr>
          <w:rFonts w:ascii="Book Antiqua" w:hAnsi="Book Antiqua"/>
          <w:b/>
          <w:sz w:val="28"/>
          <w:szCs w:val="28"/>
        </w:rPr>
        <w:t xml:space="preserve"> </w:t>
      </w:r>
      <w:r>
        <w:rPr>
          <w:rFonts w:ascii="Book Antiqua" w:hAnsi="Book Antiqua"/>
          <w:b/>
          <w:sz w:val="28"/>
          <w:szCs w:val="28"/>
        </w:rPr>
        <w:t>1870-1930</w:t>
      </w:r>
      <w:r w:rsidR="002476A1" w:rsidRPr="00592888">
        <w:rPr>
          <w:rFonts w:ascii="Book Antiqua" w:hAnsi="Book Antiqua"/>
          <w:b/>
          <w:sz w:val="28"/>
          <w:szCs w:val="28"/>
        </w:rPr>
        <w:t xml:space="preserve"> </w:t>
      </w:r>
    </w:p>
    <w:p w14:paraId="2FF62B0A" w14:textId="00722CCD" w:rsidR="002476A1" w:rsidRPr="00592888" w:rsidRDefault="00323429" w:rsidP="00802F66">
      <w:pPr>
        <w:spacing w:after="0"/>
        <w:jc w:val="center"/>
        <w:rPr>
          <w:rFonts w:ascii="Book Antiqua" w:hAnsi="Book Antiqua"/>
          <w:b/>
          <w:sz w:val="23"/>
          <w:szCs w:val="23"/>
        </w:rPr>
      </w:pPr>
      <w:r w:rsidRPr="00592888">
        <w:rPr>
          <w:rFonts w:ascii="Book Antiqua" w:hAnsi="Book Antiqua"/>
          <w:b/>
          <w:sz w:val="23"/>
          <w:szCs w:val="23"/>
        </w:rPr>
        <w:t>(JMMZ210)</w:t>
      </w:r>
    </w:p>
    <w:p w14:paraId="3BB68EE6" w14:textId="2B42FC47" w:rsidR="00A21048" w:rsidRPr="00592888" w:rsidRDefault="00A40746" w:rsidP="002476A1">
      <w:pPr>
        <w:spacing w:after="0"/>
        <w:jc w:val="center"/>
        <w:rPr>
          <w:rFonts w:ascii="Book Antiqua" w:hAnsi="Book Antiqua"/>
          <w:b/>
          <w:sz w:val="23"/>
          <w:szCs w:val="23"/>
        </w:rPr>
      </w:pPr>
      <w:r>
        <w:rPr>
          <w:rFonts w:ascii="Book Antiqua" w:hAnsi="Book Antiqua"/>
          <w:b/>
          <w:sz w:val="23"/>
          <w:szCs w:val="23"/>
        </w:rPr>
        <w:t xml:space="preserve">Assist. Professor </w:t>
      </w:r>
      <w:r w:rsidR="009A3BF2" w:rsidRPr="00592888">
        <w:rPr>
          <w:rFonts w:ascii="Book Antiqua" w:hAnsi="Book Antiqua"/>
          <w:b/>
          <w:sz w:val="23"/>
          <w:szCs w:val="23"/>
        </w:rPr>
        <w:t>Adrian Brisku</w:t>
      </w:r>
    </w:p>
    <w:p w14:paraId="29496824" w14:textId="4745E1E0" w:rsidR="009A3BF2" w:rsidRPr="00592888" w:rsidRDefault="009A3BF2" w:rsidP="00323429">
      <w:pPr>
        <w:spacing w:after="0"/>
        <w:jc w:val="center"/>
        <w:rPr>
          <w:rFonts w:ascii="Book Antiqua" w:hAnsi="Book Antiqua"/>
          <w:sz w:val="23"/>
          <w:szCs w:val="23"/>
        </w:rPr>
      </w:pPr>
      <w:r w:rsidRPr="00592888">
        <w:rPr>
          <w:rFonts w:ascii="Book Antiqua" w:hAnsi="Book Antiqua"/>
          <w:b/>
          <w:sz w:val="23"/>
          <w:szCs w:val="23"/>
        </w:rPr>
        <w:t xml:space="preserve">Department of Russian &amp; East European Studies, Charles University </w:t>
      </w:r>
    </w:p>
    <w:p w14:paraId="002CF889" w14:textId="77777777" w:rsidR="009A3BF2" w:rsidRPr="00592888" w:rsidRDefault="009A3BF2" w:rsidP="00323429">
      <w:pPr>
        <w:spacing w:after="0"/>
        <w:ind w:left="1080"/>
        <w:jc w:val="center"/>
        <w:rPr>
          <w:rFonts w:ascii="Book Antiqua" w:hAnsi="Book Antiqua"/>
          <w:sz w:val="23"/>
          <w:szCs w:val="23"/>
        </w:rPr>
      </w:pPr>
      <w:r w:rsidRPr="00592888">
        <w:rPr>
          <w:rFonts w:ascii="Book Antiqua" w:hAnsi="Book Antiqua"/>
          <w:sz w:val="23"/>
          <w:szCs w:val="23"/>
        </w:rPr>
        <w:t>https://cuni.academia.edu/adrianBrisku</w:t>
      </w:r>
    </w:p>
    <w:p w14:paraId="58474FDF" w14:textId="37FCCDE5" w:rsidR="009A3BF2" w:rsidRPr="00592888" w:rsidRDefault="00323429" w:rsidP="00323429">
      <w:pPr>
        <w:spacing w:after="0"/>
        <w:ind w:left="1080"/>
        <w:jc w:val="center"/>
        <w:rPr>
          <w:rFonts w:ascii="Book Antiqua" w:hAnsi="Book Antiqua"/>
          <w:sz w:val="23"/>
          <w:szCs w:val="23"/>
        </w:rPr>
      </w:pPr>
      <w:r w:rsidRPr="00592888">
        <w:rPr>
          <w:rFonts w:ascii="Book Antiqua" w:hAnsi="Book Antiqua"/>
          <w:sz w:val="23"/>
          <w:szCs w:val="23"/>
        </w:rPr>
        <w:t>adrian.brisku@fsv.cuni.cz</w:t>
      </w:r>
    </w:p>
    <w:p w14:paraId="05EA49C8" w14:textId="77777777" w:rsidR="00323429" w:rsidRPr="00592888" w:rsidRDefault="00323429" w:rsidP="00323429">
      <w:pPr>
        <w:jc w:val="both"/>
        <w:rPr>
          <w:rFonts w:ascii="Book Antiqua" w:hAnsi="Book Antiqua"/>
          <w:b/>
          <w:sz w:val="23"/>
          <w:szCs w:val="23"/>
        </w:rPr>
      </w:pPr>
      <w:r w:rsidRPr="00592888">
        <w:rPr>
          <w:rFonts w:ascii="Book Antiqua" w:hAnsi="Book Antiqua"/>
          <w:b/>
          <w:sz w:val="23"/>
          <w:szCs w:val="23"/>
        </w:rPr>
        <w:t>COURSE DESCRIPTION</w:t>
      </w:r>
    </w:p>
    <w:p w14:paraId="1A9A16B1" w14:textId="4CB09D18" w:rsidR="000A7E70" w:rsidRPr="00592888" w:rsidRDefault="000A27FB" w:rsidP="00FC32D6">
      <w:pPr>
        <w:jc w:val="both"/>
        <w:rPr>
          <w:rFonts w:ascii="Book Antiqua" w:hAnsi="Book Antiqua"/>
          <w:sz w:val="23"/>
          <w:szCs w:val="23"/>
        </w:rPr>
      </w:pPr>
      <w:r w:rsidRPr="00592888">
        <w:rPr>
          <w:rFonts w:ascii="Book Antiqua" w:hAnsi="Book Antiqua"/>
          <w:sz w:val="23"/>
          <w:szCs w:val="23"/>
        </w:rPr>
        <w:t>This course offers a unique comparative historical perspective on three small nation(states) within and without empires from the late 1870s to late 1920s. In so doing, it provides a fresh reading on the concepts of economic nationalism, nation, empire and nation-state. It focuses exclusively on three different historical, political and socio-economic developments, namely, the late nineteenth-century Habsburg Bohemia, Ottoman Albania and Tsarist Georgia to their early years/decades as nation-states, respectively, Czechoslovakia, Albania and Georgia. With these three entities sharing an attempt to renegotiate their political position within the respective empires as well as their belated declaration of independence – in the contexts of the Balkan wars and the First World War – the course explores their political and economic alternatives in the two settings (imperial, national). It does so by underscoring the economic dimension in the forging these modern small nation(states), in addition suggesting that rather than exclusionary the concepts of empire and nation-state were complementary to each other.</w:t>
      </w:r>
    </w:p>
    <w:p w14:paraId="24653A8D" w14:textId="77777777" w:rsidR="00FC32D6" w:rsidRPr="00592888" w:rsidRDefault="00FC32D6" w:rsidP="00FC32D6">
      <w:pPr>
        <w:pStyle w:val="ListParagraph"/>
        <w:numPr>
          <w:ilvl w:val="0"/>
          <w:numId w:val="1"/>
        </w:numPr>
        <w:suppressAutoHyphens/>
        <w:contextualSpacing w:val="0"/>
        <w:jc w:val="both"/>
        <w:rPr>
          <w:rFonts w:ascii="Book Antiqua" w:eastAsia="Book Antiqua" w:hAnsi="Book Antiqua" w:cs="Book Antiqua"/>
          <w:b/>
          <w:sz w:val="23"/>
          <w:szCs w:val="23"/>
          <w:lang w:val="en-GB"/>
        </w:rPr>
      </w:pPr>
      <w:r w:rsidRPr="00592888">
        <w:rPr>
          <w:rFonts w:ascii="Book Antiqua" w:hAnsi="Book Antiqua" w:cs="Book Antiqua"/>
          <w:b/>
          <w:sz w:val="23"/>
          <w:szCs w:val="23"/>
          <w:lang w:val="en-GB"/>
        </w:rPr>
        <w:t>COURSE</w:t>
      </w:r>
      <w:r w:rsidRPr="00592888">
        <w:rPr>
          <w:rFonts w:ascii="Book Antiqua" w:eastAsia="Book Antiqua" w:hAnsi="Book Antiqua" w:cs="Book Antiqua"/>
          <w:b/>
          <w:sz w:val="23"/>
          <w:szCs w:val="23"/>
          <w:lang w:val="en-GB"/>
        </w:rPr>
        <w:t xml:space="preserve"> </w:t>
      </w:r>
      <w:r w:rsidRPr="00592888">
        <w:rPr>
          <w:rFonts w:ascii="Book Antiqua" w:hAnsi="Book Antiqua" w:cs="Book Antiqua"/>
          <w:b/>
          <w:sz w:val="23"/>
          <w:szCs w:val="23"/>
          <w:lang w:val="en-GB"/>
        </w:rPr>
        <w:t>DESIGN</w:t>
      </w:r>
      <w:r w:rsidRPr="00592888">
        <w:rPr>
          <w:rFonts w:ascii="Book Antiqua" w:eastAsia="Book Antiqua" w:hAnsi="Book Antiqua" w:cs="Book Antiqua"/>
          <w:b/>
          <w:sz w:val="23"/>
          <w:szCs w:val="23"/>
          <w:lang w:val="en-GB"/>
        </w:rPr>
        <w:t xml:space="preserve"> </w:t>
      </w:r>
    </w:p>
    <w:p w14:paraId="5A83FA2E" w14:textId="77777777" w:rsidR="00FC32D6" w:rsidRPr="00592888" w:rsidRDefault="00FC32D6" w:rsidP="00FC32D6">
      <w:pPr>
        <w:pStyle w:val="ListParagraph"/>
        <w:numPr>
          <w:ilvl w:val="0"/>
          <w:numId w:val="2"/>
        </w:numPr>
        <w:suppressAutoHyphens/>
        <w:contextualSpacing w:val="0"/>
        <w:jc w:val="both"/>
        <w:rPr>
          <w:rFonts w:ascii="Book Antiqua" w:eastAsia="Book Antiqua" w:hAnsi="Book Antiqua" w:cs="Book Antiqua"/>
          <w:sz w:val="23"/>
          <w:szCs w:val="23"/>
          <w:lang w:val="en-GB"/>
        </w:rPr>
      </w:pPr>
      <w:r w:rsidRPr="00592888">
        <w:rPr>
          <w:rFonts w:ascii="Book Antiqua" w:hAnsi="Book Antiqua" w:cs="Book Antiqua"/>
          <w:sz w:val="23"/>
          <w:szCs w:val="23"/>
          <w:lang w:val="en-GB"/>
        </w:rPr>
        <w:t>Introduction</w:t>
      </w:r>
      <w:r w:rsidRPr="00592888">
        <w:rPr>
          <w:rFonts w:ascii="Book Antiqua" w:eastAsia="Book Antiqua" w:hAnsi="Book Antiqua" w:cs="Book Antiqua"/>
          <w:sz w:val="23"/>
          <w:szCs w:val="23"/>
          <w:lang w:val="en-GB"/>
        </w:rPr>
        <w:t xml:space="preserve"> </w:t>
      </w:r>
      <w:r w:rsidRPr="00592888">
        <w:rPr>
          <w:rFonts w:ascii="Book Antiqua" w:hAnsi="Book Antiqua" w:cs="Book Antiqua"/>
          <w:sz w:val="23"/>
          <w:szCs w:val="23"/>
          <w:lang w:val="en-GB"/>
        </w:rPr>
        <w:t>to</w:t>
      </w:r>
      <w:r w:rsidRPr="00592888">
        <w:rPr>
          <w:rFonts w:ascii="Book Antiqua" w:eastAsia="Book Antiqua" w:hAnsi="Book Antiqua" w:cs="Book Antiqua"/>
          <w:sz w:val="23"/>
          <w:szCs w:val="23"/>
          <w:lang w:val="en-GB"/>
        </w:rPr>
        <w:t xml:space="preserve"> </w:t>
      </w:r>
      <w:r w:rsidRPr="00592888">
        <w:rPr>
          <w:rFonts w:ascii="Book Antiqua" w:hAnsi="Book Antiqua" w:cs="Book Antiqua"/>
          <w:sz w:val="23"/>
          <w:szCs w:val="23"/>
          <w:lang w:val="en-GB"/>
        </w:rPr>
        <w:t>the</w:t>
      </w:r>
      <w:r w:rsidRPr="00592888">
        <w:rPr>
          <w:rFonts w:ascii="Book Antiqua" w:eastAsia="Book Antiqua" w:hAnsi="Book Antiqua" w:cs="Book Antiqua"/>
          <w:sz w:val="23"/>
          <w:szCs w:val="23"/>
          <w:lang w:val="en-GB"/>
        </w:rPr>
        <w:t xml:space="preserve"> </w:t>
      </w:r>
      <w:r w:rsidRPr="00592888">
        <w:rPr>
          <w:rFonts w:ascii="Book Antiqua" w:hAnsi="Book Antiqua" w:cs="Book Antiqua"/>
          <w:sz w:val="23"/>
          <w:szCs w:val="23"/>
          <w:lang w:val="en-GB"/>
        </w:rPr>
        <w:t>Course</w:t>
      </w:r>
    </w:p>
    <w:p w14:paraId="74A58163" w14:textId="77777777" w:rsidR="000A27FB" w:rsidRPr="00592888" w:rsidRDefault="000A27FB" w:rsidP="000A27FB">
      <w:pPr>
        <w:pStyle w:val="ListParagraph"/>
        <w:numPr>
          <w:ilvl w:val="0"/>
          <w:numId w:val="2"/>
        </w:numPr>
        <w:suppressAutoHyphens/>
        <w:contextualSpacing w:val="0"/>
        <w:jc w:val="both"/>
        <w:rPr>
          <w:rFonts w:ascii="Book Antiqua" w:eastAsia="Book Antiqua" w:hAnsi="Book Antiqua" w:cs="Book Antiqua"/>
          <w:sz w:val="23"/>
          <w:szCs w:val="23"/>
          <w:lang w:val="en-GB"/>
        </w:rPr>
      </w:pPr>
      <w:r w:rsidRPr="00592888">
        <w:rPr>
          <w:rFonts w:ascii="Book Antiqua" w:hAnsi="Book Antiqua" w:cs="Book Antiqua"/>
          <w:sz w:val="23"/>
          <w:szCs w:val="23"/>
          <w:lang w:val="en-GB"/>
        </w:rPr>
        <w:t>The Conceptual Map I: Empires, Nation-State &amp; Small Nation</w:t>
      </w:r>
    </w:p>
    <w:p w14:paraId="66C761FD" w14:textId="4E17CA9E" w:rsidR="00FC32D6" w:rsidRPr="00592888" w:rsidRDefault="00397E3B" w:rsidP="00FC32D6">
      <w:pPr>
        <w:pStyle w:val="ListParagraph"/>
        <w:numPr>
          <w:ilvl w:val="0"/>
          <w:numId w:val="2"/>
        </w:numPr>
        <w:suppressAutoHyphens/>
        <w:contextualSpacing w:val="0"/>
        <w:jc w:val="both"/>
        <w:rPr>
          <w:rFonts w:ascii="Book Antiqua" w:eastAsia="Book Antiqua" w:hAnsi="Book Antiqua" w:cs="Book Antiqua"/>
          <w:sz w:val="23"/>
          <w:szCs w:val="23"/>
          <w:lang w:val="en-GB"/>
        </w:rPr>
      </w:pPr>
      <w:r w:rsidRPr="00592888">
        <w:rPr>
          <w:rFonts w:ascii="Book Antiqua" w:hAnsi="Book Antiqua" w:cs="Book Antiqua"/>
          <w:sz w:val="23"/>
          <w:szCs w:val="23"/>
          <w:lang w:val="en-GB"/>
        </w:rPr>
        <w:t xml:space="preserve">The Conceptual Map II: </w:t>
      </w:r>
      <w:r w:rsidR="000A27FB" w:rsidRPr="00592888">
        <w:rPr>
          <w:rFonts w:ascii="Book Antiqua" w:hAnsi="Book Antiqua" w:cs="Book Antiqua"/>
          <w:sz w:val="23"/>
          <w:szCs w:val="23"/>
          <w:lang w:val="en-GB"/>
        </w:rPr>
        <w:t>Political Economy, Economic Nationalism, Liberalism &amp; Marxian Socialism</w:t>
      </w:r>
    </w:p>
    <w:p w14:paraId="0F9BB461" w14:textId="77777777" w:rsidR="000A27FB" w:rsidRPr="00592888" w:rsidRDefault="000A27FB" w:rsidP="000A27FB">
      <w:pPr>
        <w:pStyle w:val="ListParagraph"/>
        <w:numPr>
          <w:ilvl w:val="0"/>
          <w:numId w:val="2"/>
        </w:numPr>
        <w:suppressAutoHyphens/>
        <w:contextualSpacing w:val="0"/>
        <w:jc w:val="both"/>
        <w:rPr>
          <w:rFonts w:ascii="Book Antiqua" w:eastAsia="Book Antiqua" w:hAnsi="Book Antiqua" w:cs="Book Antiqua"/>
          <w:sz w:val="23"/>
          <w:szCs w:val="23"/>
          <w:lang w:val="en-GB"/>
        </w:rPr>
      </w:pPr>
      <w:r w:rsidRPr="00592888">
        <w:rPr>
          <w:rFonts w:ascii="Book Antiqua" w:eastAsia="Book Antiqua" w:hAnsi="Book Antiqua" w:cs="Book Antiqua"/>
          <w:sz w:val="23"/>
          <w:szCs w:val="23"/>
          <w:lang w:val="en-GB"/>
        </w:rPr>
        <w:t>The Emerging Modern Albanian, Bohemian/Czechoslovak &amp; Georgian Nations</w:t>
      </w:r>
    </w:p>
    <w:p w14:paraId="002A9D61" w14:textId="77777777" w:rsidR="000A27FB" w:rsidRPr="00592888" w:rsidRDefault="000A27FB" w:rsidP="000A27FB">
      <w:pPr>
        <w:pStyle w:val="ListParagraph"/>
        <w:numPr>
          <w:ilvl w:val="0"/>
          <w:numId w:val="2"/>
        </w:numPr>
        <w:suppressAutoHyphens/>
        <w:contextualSpacing w:val="0"/>
        <w:jc w:val="both"/>
        <w:rPr>
          <w:rFonts w:ascii="Book Antiqua" w:eastAsia="Book Antiqua" w:hAnsi="Book Antiqua" w:cs="Book Antiqua"/>
          <w:sz w:val="23"/>
          <w:szCs w:val="23"/>
          <w:lang w:val="en-GB"/>
        </w:rPr>
      </w:pPr>
      <w:r w:rsidRPr="00592888">
        <w:rPr>
          <w:rFonts w:ascii="Book Antiqua" w:eastAsia="Book Antiqua" w:hAnsi="Book Antiqua" w:cs="Book Antiqua"/>
          <w:sz w:val="23"/>
          <w:szCs w:val="23"/>
          <w:lang w:val="en-GB"/>
        </w:rPr>
        <w:t>Political Economy in Imperial Context: Habsburg, Ottoman &amp; Tsarist</w:t>
      </w:r>
    </w:p>
    <w:p w14:paraId="3B4D3865" w14:textId="77777777" w:rsidR="000A27FB" w:rsidRPr="00592888" w:rsidRDefault="000A27FB" w:rsidP="000A27FB">
      <w:pPr>
        <w:pStyle w:val="ListParagraph"/>
        <w:numPr>
          <w:ilvl w:val="0"/>
          <w:numId w:val="2"/>
        </w:numPr>
        <w:suppressAutoHyphens/>
        <w:contextualSpacing w:val="0"/>
        <w:jc w:val="both"/>
        <w:rPr>
          <w:rFonts w:ascii="Book Antiqua" w:eastAsia="Book Antiqua" w:hAnsi="Book Antiqua" w:cs="Book Antiqua"/>
          <w:sz w:val="23"/>
          <w:szCs w:val="23"/>
          <w:lang w:val="en-GB"/>
        </w:rPr>
      </w:pPr>
      <w:r w:rsidRPr="00592888">
        <w:rPr>
          <w:rFonts w:ascii="Book Antiqua" w:eastAsia="Book Antiqua" w:hAnsi="Book Antiqua" w:cs="Book Antiqua"/>
          <w:sz w:val="23"/>
          <w:szCs w:val="23"/>
          <w:lang w:val="en-GB"/>
        </w:rPr>
        <w:t xml:space="preserve">Political Liberalism in the Imperial Context: Constitutionalism, Federalism, &amp; Cultural Autonomy </w:t>
      </w:r>
    </w:p>
    <w:p w14:paraId="728D9B07" w14:textId="77777777" w:rsidR="000A27FB" w:rsidRPr="00592888" w:rsidRDefault="000A27FB" w:rsidP="000A27FB">
      <w:pPr>
        <w:pStyle w:val="ListParagraph"/>
        <w:numPr>
          <w:ilvl w:val="0"/>
          <w:numId w:val="2"/>
        </w:numPr>
        <w:suppressAutoHyphens/>
        <w:contextualSpacing w:val="0"/>
        <w:jc w:val="both"/>
        <w:rPr>
          <w:rFonts w:ascii="Book Antiqua" w:eastAsia="Book Antiqua" w:hAnsi="Book Antiqua" w:cs="Book Antiqua"/>
          <w:sz w:val="23"/>
          <w:szCs w:val="23"/>
          <w:lang w:val="en-GB"/>
        </w:rPr>
      </w:pPr>
      <w:r w:rsidRPr="00592888">
        <w:rPr>
          <w:rFonts w:ascii="Book Antiqua" w:hAnsi="Book Antiqua"/>
          <w:sz w:val="23"/>
          <w:szCs w:val="23"/>
          <w:lang w:val="en-GB"/>
        </w:rPr>
        <w:t>Imperial/National Activists &amp; ‘State-builders’ Perspectives</w:t>
      </w:r>
      <w:r w:rsidRPr="00592888">
        <w:rPr>
          <w:rFonts w:ascii="Book Antiqua" w:eastAsia="Book Antiqua" w:hAnsi="Book Antiqua" w:cs="Book Antiqua"/>
          <w:sz w:val="23"/>
          <w:szCs w:val="23"/>
          <w:lang w:val="en-GB"/>
        </w:rPr>
        <w:t xml:space="preserve">: the Czechoslovak Thomas. G. Masaryk, the Georgian Noe Zhordania &amp; the Albanian Ismail Qemali </w:t>
      </w:r>
    </w:p>
    <w:p w14:paraId="25CF09F7" w14:textId="77777777" w:rsidR="000A27FB" w:rsidRPr="00592888" w:rsidRDefault="000A27FB" w:rsidP="000A27FB">
      <w:pPr>
        <w:pStyle w:val="ListParagraph"/>
        <w:numPr>
          <w:ilvl w:val="0"/>
          <w:numId w:val="2"/>
        </w:numPr>
        <w:suppressAutoHyphens/>
        <w:contextualSpacing w:val="0"/>
        <w:jc w:val="both"/>
        <w:rPr>
          <w:rFonts w:ascii="Book Antiqua" w:eastAsia="Book Antiqua" w:hAnsi="Book Antiqua" w:cs="Book Antiqua"/>
          <w:sz w:val="23"/>
          <w:szCs w:val="23"/>
          <w:lang w:val="en-GB"/>
        </w:rPr>
      </w:pPr>
      <w:r w:rsidRPr="00592888">
        <w:rPr>
          <w:rFonts w:ascii="Book Antiqua" w:eastAsia="Book Antiqua" w:hAnsi="Book Antiqua" w:cs="Book Antiqua"/>
          <w:sz w:val="23"/>
          <w:szCs w:val="23"/>
          <w:lang w:val="en-GB"/>
        </w:rPr>
        <w:t xml:space="preserve">The First World War: Search for Regional Unions &amp; Independence </w:t>
      </w:r>
    </w:p>
    <w:p w14:paraId="1F6CD8D0" w14:textId="77777777" w:rsidR="000A27FB" w:rsidRPr="00592888" w:rsidRDefault="000A27FB" w:rsidP="000A27FB">
      <w:pPr>
        <w:pStyle w:val="ListParagraph"/>
        <w:numPr>
          <w:ilvl w:val="0"/>
          <w:numId w:val="2"/>
        </w:numPr>
        <w:suppressAutoHyphens/>
        <w:contextualSpacing w:val="0"/>
        <w:jc w:val="both"/>
        <w:rPr>
          <w:rFonts w:ascii="Book Antiqua" w:eastAsia="Book Antiqua" w:hAnsi="Book Antiqua" w:cs="Book Antiqua"/>
          <w:sz w:val="23"/>
          <w:szCs w:val="23"/>
          <w:lang w:val="en-GB"/>
        </w:rPr>
      </w:pPr>
      <w:r w:rsidRPr="00592888">
        <w:rPr>
          <w:rFonts w:ascii="Book Antiqua" w:eastAsia="Book Antiqua" w:hAnsi="Book Antiqua" w:cs="Book Antiqua"/>
          <w:sz w:val="23"/>
          <w:szCs w:val="23"/>
          <w:lang w:val="en-GB"/>
        </w:rPr>
        <w:lastRenderedPageBreak/>
        <w:t>Economic Consequences of the First World War</w:t>
      </w:r>
    </w:p>
    <w:p w14:paraId="3095234F" w14:textId="77777777" w:rsidR="000A27FB" w:rsidRPr="00592888" w:rsidRDefault="000A27FB" w:rsidP="000A27FB">
      <w:pPr>
        <w:pStyle w:val="ListParagraph"/>
        <w:numPr>
          <w:ilvl w:val="0"/>
          <w:numId w:val="2"/>
        </w:numPr>
        <w:suppressAutoHyphens/>
        <w:contextualSpacing w:val="0"/>
        <w:jc w:val="both"/>
        <w:rPr>
          <w:rFonts w:ascii="Book Antiqua" w:eastAsia="Book Antiqua" w:hAnsi="Book Antiqua" w:cs="Book Antiqua"/>
          <w:sz w:val="23"/>
          <w:szCs w:val="23"/>
          <w:lang w:val="en-GB"/>
        </w:rPr>
      </w:pPr>
      <w:r w:rsidRPr="00592888">
        <w:rPr>
          <w:rFonts w:ascii="Book Antiqua" w:eastAsia="Book Antiqua" w:hAnsi="Book Antiqua" w:cs="Book Antiqua"/>
          <w:sz w:val="23"/>
          <w:szCs w:val="23"/>
          <w:lang w:val="en-GB"/>
        </w:rPr>
        <w:t xml:space="preserve">The Nation-State, the League of Nation &amp; Nationality Question </w:t>
      </w:r>
    </w:p>
    <w:p w14:paraId="4C0980C2" w14:textId="239D6786" w:rsidR="000A27FB" w:rsidRPr="00592888" w:rsidRDefault="000A27FB" w:rsidP="000A27FB">
      <w:pPr>
        <w:pStyle w:val="ListParagraph"/>
        <w:numPr>
          <w:ilvl w:val="0"/>
          <w:numId w:val="2"/>
        </w:numPr>
        <w:suppressAutoHyphens/>
        <w:contextualSpacing w:val="0"/>
        <w:jc w:val="both"/>
        <w:rPr>
          <w:rFonts w:ascii="Book Antiqua" w:eastAsia="Book Antiqua" w:hAnsi="Book Antiqua" w:cs="Book Antiqua"/>
          <w:sz w:val="23"/>
          <w:szCs w:val="23"/>
          <w:lang w:val="en-GB"/>
        </w:rPr>
      </w:pPr>
      <w:r w:rsidRPr="00592888">
        <w:rPr>
          <w:rFonts w:ascii="Book Antiqua" w:eastAsia="Book Antiqua" w:hAnsi="Book Antiqua" w:cs="Book Antiqua"/>
          <w:sz w:val="23"/>
          <w:szCs w:val="23"/>
          <w:lang w:val="en-GB"/>
        </w:rPr>
        <w:t xml:space="preserve">‘National Economy-Building’ </w:t>
      </w:r>
    </w:p>
    <w:p w14:paraId="587DEB54" w14:textId="61EEF166" w:rsidR="002A15F3" w:rsidRPr="00815085" w:rsidRDefault="000A27FB" w:rsidP="00385B87">
      <w:pPr>
        <w:pStyle w:val="ListParagraph"/>
        <w:numPr>
          <w:ilvl w:val="0"/>
          <w:numId w:val="2"/>
        </w:numPr>
        <w:suppressAutoHyphens/>
        <w:contextualSpacing w:val="0"/>
        <w:jc w:val="both"/>
        <w:rPr>
          <w:rFonts w:ascii="Book Antiqua" w:eastAsia="Book Antiqua" w:hAnsi="Book Antiqua" w:cs="Book Antiqua"/>
          <w:sz w:val="23"/>
          <w:szCs w:val="23"/>
          <w:lang w:val="en-GB"/>
        </w:rPr>
      </w:pPr>
      <w:r w:rsidRPr="00592888">
        <w:rPr>
          <w:rFonts w:ascii="Book Antiqua" w:eastAsia="Book Antiqua" w:hAnsi="Book Antiqua" w:cs="Book Antiqua"/>
          <w:sz w:val="23"/>
          <w:szCs w:val="23"/>
          <w:lang w:val="en-GB"/>
        </w:rPr>
        <w:t>Surviving as a Small Nation-State in the Post-Imperial Space &amp; the New International Political &amp; Economic Order</w:t>
      </w:r>
    </w:p>
    <w:p w14:paraId="71B9DE7D" w14:textId="77777777" w:rsidR="00636872" w:rsidRPr="00592888" w:rsidRDefault="00FC32D6" w:rsidP="00636872">
      <w:pPr>
        <w:pStyle w:val="ListParagraph"/>
        <w:numPr>
          <w:ilvl w:val="0"/>
          <w:numId w:val="1"/>
        </w:numPr>
        <w:suppressAutoHyphens/>
        <w:spacing w:after="120"/>
        <w:jc w:val="both"/>
        <w:rPr>
          <w:rFonts w:ascii="Book Antiqua" w:eastAsia="Book Antiqua" w:hAnsi="Book Antiqua" w:cs="Book Antiqua"/>
          <w:b/>
          <w:sz w:val="23"/>
          <w:szCs w:val="23"/>
          <w:lang w:val="en-GB"/>
        </w:rPr>
      </w:pPr>
      <w:r w:rsidRPr="00592888">
        <w:rPr>
          <w:rFonts w:ascii="Book Antiqua" w:hAnsi="Book Antiqua" w:cs="Book Antiqua"/>
          <w:b/>
          <w:sz w:val="23"/>
          <w:szCs w:val="23"/>
          <w:lang w:val="en-GB"/>
        </w:rPr>
        <w:t>READING</w:t>
      </w:r>
      <w:r w:rsidRPr="00592888">
        <w:rPr>
          <w:rFonts w:ascii="Book Antiqua" w:eastAsia="Book Antiqua" w:hAnsi="Book Antiqua" w:cs="Book Antiqua"/>
          <w:b/>
          <w:sz w:val="23"/>
          <w:szCs w:val="23"/>
          <w:lang w:val="en-GB"/>
        </w:rPr>
        <w:t xml:space="preserve"> </w:t>
      </w:r>
      <w:r w:rsidRPr="00592888">
        <w:rPr>
          <w:rFonts w:ascii="Book Antiqua" w:hAnsi="Book Antiqua" w:cs="Book Antiqua"/>
          <w:b/>
          <w:sz w:val="23"/>
          <w:szCs w:val="23"/>
          <w:lang w:val="en-GB"/>
        </w:rPr>
        <w:t>ASSIGNMENT</w:t>
      </w:r>
      <w:r w:rsidRPr="00592888">
        <w:rPr>
          <w:rFonts w:ascii="Book Antiqua" w:eastAsia="Book Antiqua" w:hAnsi="Book Antiqua" w:cs="Book Antiqua"/>
          <w:b/>
          <w:sz w:val="23"/>
          <w:szCs w:val="23"/>
          <w:lang w:val="en-GB"/>
        </w:rPr>
        <w:t xml:space="preserve">  </w:t>
      </w:r>
    </w:p>
    <w:p w14:paraId="02994D9C" w14:textId="77777777" w:rsidR="00FC32D6" w:rsidRPr="00592888" w:rsidRDefault="00FC32D6" w:rsidP="00636872">
      <w:pPr>
        <w:suppressAutoHyphens/>
        <w:spacing w:after="120"/>
        <w:jc w:val="both"/>
        <w:rPr>
          <w:rFonts w:ascii="Book Antiqua" w:eastAsia="Book Antiqua" w:hAnsi="Book Antiqua" w:cs="Book Antiqua"/>
          <w:b/>
          <w:sz w:val="23"/>
          <w:szCs w:val="23"/>
        </w:rPr>
      </w:pPr>
    </w:p>
    <w:p w14:paraId="7F05A956" w14:textId="5B32BAA2" w:rsidR="00FC32D6" w:rsidRPr="00815085" w:rsidRDefault="00FC32D6" w:rsidP="00815085">
      <w:pPr>
        <w:pStyle w:val="ListParagraph"/>
        <w:numPr>
          <w:ilvl w:val="0"/>
          <w:numId w:val="21"/>
        </w:numPr>
        <w:suppressAutoHyphens/>
        <w:spacing w:after="120"/>
        <w:jc w:val="both"/>
        <w:rPr>
          <w:rFonts w:ascii="Book Antiqua" w:eastAsia="Book Antiqua" w:hAnsi="Book Antiqua" w:cs="Book Antiqua"/>
          <w:sz w:val="23"/>
          <w:szCs w:val="23"/>
          <w:lang w:val="en-GB"/>
        </w:rPr>
      </w:pPr>
      <w:r w:rsidRPr="00592888">
        <w:rPr>
          <w:rFonts w:ascii="Book Antiqua" w:hAnsi="Book Antiqua" w:cs="Book Antiqua"/>
          <w:b/>
          <w:sz w:val="23"/>
          <w:szCs w:val="23"/>
          <w:lang w:val="en-GB"/>
        </w:rPr>
        <w:t>Introduction</w:t>
      </w:r>
      <w:r w:rsidRPr="00592888">
        <w:rPr>
          <w:rFonts w:ascii="Book Antiqua" w:eastAsia="Book Antiqua" w:hAnsi="Book Antiqua" w:cs="Book Antiqua"/>
          <w:b/>
          <w:sz w:val="23"/>
          <w:szCs w:val="23"/>
          <w:lang w:val="en-GB"/>
        </w:rPr>
        <w:t xml:space="preserve"> </w:t>
      </w:r>
      <w:r w:rsidRPr="00592888">
        <w:rPr>
          <w:rFonts w:ascii="Book Antiqua" w:hAnsi="Book Antiqua" w:cs="Book Antiqua"/>
          <w:b/>
          <w:sz w:val="23"/>
          <w:szCs w:val="23"/>
          <w:lang w:val="en-GB"/>
        </w:rPr>
        <w:t>to</w:t>
      </w:r>
      <w:r w:rsidRPr="00592888">
        <w:rPr>
          <w:rFonts w:ascii="Book Antiqua" w:eastAsia="Book Antiqua" w:hAnsi="Book Antiqua" w:cs="Book Antiqua"/>
          <w:b/>
          <w:sz w:val="23"/>
          <w:szCs w:val="23"/>
          <w:lang w:val="en-GB"/>
        </w:rPr>
        <w:t xml:space="preserve"> </w:t>
      </w:r>
      <w:r w:rsidRPr="00592888">
        <w:rPr>
          <w:rFonts w:ascii="Book Antiqua" w:hAnsi="Book Antiqua" w:cs="Book Antiqua"/>
          <w:b/>
          <w:sz w:val="23"/>
          <w:szCs w:val="23"/>
          <w:lang w:val="en-GB"/>
        </w:rPr>
        <w:t>the</w:t>
      </w:r>
      <w:r w:rsidRPr="00592888">
        <w:rPr>
          <w:rFonts w:ascii="Book Antiqua" w:eastAsia="Book Antiqua" w:hAnsi="Book Antiqua" w:cs="Book Antiqua"/>
          <w:b/>
          <w:sz w:val="23"/>
          <w:szCs w:val="23"/>
          <w:lang w:val="en-GB"/>
        </w:rPr>
        <w:t xml:space="preserve"> </w:t>
      </w:r>
      <w:r w:rsidRPr="00592888">
        <w:rPr>
          <w:rFonts w:ascii="Book Antiqua" w:hAnsi="Book Antiqua" w:cs="Book Antiqua"/>
          <w:b/>
          <w:sz w:val="23"/>
          <w:szCs w:val="23"/>
          <w:lang w:val="en-GB"/>
        </w:rPr>
        <w:t>Course</w:t>
      </w:r>
      <w:r w:rsidR="00561585" w:rsidRPr="00592888">
        <w:rPr>
          <w:rFonts w:ascii="Book Antiqua" w:eastAsia="Book Antiqua" w:hAnsi="Book Antiqua" w:cs="Book Antiqua"/>
          <w:sz w:val="23"/>
          <w:szCs w:val="23"/>
          <w:lang w:val="en-GB"/>
        </w:rPr>
        <w:t xml:space="preserve"> - </w:t>
      </w:r>
      <w:r w:rsidRPr="00592888">
        <w:rPr>
          <w:rFonts w:ascii="Book Antiqua" w:hAnsi="Book Antiqua" w:cs="Book Antiqua"/>
          <w:sz w:val="23"/>
          <w:szCs w:val="23"/>
          <w:lang w:val="en-GB"/>
        </w:rPr>
        <w:t>the</w:t>
      </w:r>
      <w:r w:rsidRPr="00592888">
        <w:rPr>
          <w:rFonts w:ascii="Book Antiqua" w:eastAsia="Book Antiqua" w:hAnsi="Book Antiqua" w:cs="Book Antiqua"/>
          <w:sz w:val="23"/>
          <w:szCs w:val="23"/>
          <w:lang w:val="en-GB"/>
        </w:rPr>
        <w:t xml:space="preserve"> </w:t>
      </w:r>
      <w:r w:rsidR="00F82F9A" w:rsidRPr="00592888">
        <w:rPr>
          <w:rFonts w:ascii="Book Antiqua" w:hAnsi="Book Antiqua" w:cs="Book Antiqua"/>
          <w:sz w:val="23"/>
          <w:szCs w:val="23"/>
          <w:lang w:val="en-GB"/>
        </w:rPr>
        <w:t>S</w:t>
      </w:r>
      <w:r w:rsidRPr="00592888">
        <w:rPr>
          <w:rFonts w:ascii="Book Antiqua" w:hAnsi="Book Antiqua" w:cs="Book Antiqua"/>
          <w:sz w:val="23"/>
          <w:szCs w:val="23"/>
          <w:lang w:val="en-GB"/>
        </w:rPr>
        <w:t>yllabus</w:t>
      </w:r>
    </w:p>
    <w:p w14:paraId="0876EC87" w14:textId="5C87D812" w:rsidR="000A27FB" w:rsidRPr="00592888" w:rsidRDefault="000A27FB" w:rsidP="00AD523C">
      <w:pPr>
        <w:pStyle w:val="ListParagraph"/>
        <w:numPr>
          <w:ilvl w:val="0"/>
          <w:numId w:val="21"/>
        </w:numPr>
        <w:suppressAutoHyphens/>
        <w:spacing w:after="0"/>
        <w:jc w:val="both"/>
        <w:rPr>
          <w:rFonts w:ascii="Book Antiqua" w:eastAsia="Book Antiqua" w:hAnsi="Book Antiqua" w:cs="Book Antiqua"/>
          <w:b/>
          <w:sz w:val="23"/>
          <w:szCs w:val="23"/>
          <w:lang w:val="en-GB"/>
        </w:rPr>
      </w:pPr>
      <w:r w:rsidRPr="00592888">
        <w:rPr>
          <w:rFonts w:ascii="Book Antiqua" w:eastAsia="Book Antiqua" w:hAnsi="Book Antiqua" w:cs="Book Antiqua"/>
          <w:b/>
          <w:sz w:val="23"/>
          <w:szCs w:val="23"/>
          <w:lang w:val="en-GB"/>
        </w:rPr>
        <w:t>Conceptual Map</w:t>
      </w:r>
      <w:r w:rsidR="00AD523C" w:rsidRPr="00592888">
        <w:rPr>
          <w:rFonts w:ascii="Book Antiqua" w:eastAsia="Book Antiqua" w:hAnsi="Book Antiqua" w:cs="Book Antiqua"/>
          <w:b/>
          <w:sz w:val="23"/>
          <w:szCs w:val="23"/>
          <w:lang w:val="en-GB"/>
        </w:rPr>
        <w:t xml:space="preserve"> I</w:t>
      </w:r>
      <w:r w:rsidRPr="00592888">
        <w:rPr>
          <w:rFonts w:ascii="Book Antiqua" w:eastAsia="Book Antiqua" w:hAnsi="Book Antiqua" w:cs="Book Antiqua"/>
          <w:b/>
          <w:sz w:val="23"/>
          <w:szCs w:val="23"/>
          <w:lang w:val="en-GB"/>
        </w:rPr>
        <w:t>: Empire, Nation-State &amp; Small Nation</w:t>
      </w:r>
    </w:p>
    <w:p w14:paraId="49A503A6" w14:textId="77777777" w:rsidR="0036033D" w:rsidRPr="00592888" w:rsidRDefault="0036033D" w:rsidP="00815724">
      <w:pPr>
        <w:pStyle w:val="BodyText"/>
        <w:numPr>
          <w:ilvl w:val="0"/>
          <w:numId w:val="6"/>
        </w:numPr>
        <w:spacing w:after="0" w:line="276" w:lineRule="auto"/>
        <w:jc w:val="both"/>
        <w:rPr>
          <w:rFonts w:ascii="Book Antiqua" w:hAnsi="Book Antiqua" w:cs="Book Antiqua"/>
          <w:sz w:val="23"/>
          <w:szCs w:val="23"/>
          <w:lang w:val="en-GB"/>
        </w:rPr>
      </w:pPr>
      <w:r w:rsidRPr="00592888">
        <w:rPr>
          <w:rFonts w:ascii="Book Antiqua" w:hAnsi="Book Antiqua" w:cs="Book Antiqua"/>
          <w:sz w:val="23"/>
          <w:szCs w:val="23"/>
          <w:lang w:val="en-GB"/>
        </w:rPr>
        <w:t xml:space="preserve">Lieven, D. 2000. </w:t>
      </w:r>
      <w:r w:rsidRPr="00592888">
        <w:rPr>
          <w:rFonts w:ascii="Book Antiqua" w:hAnsi="Book Antiqua" w:cs="Book Antiqua"/>
          <w:i/>
          <w:sz w:val="23"/>
          <w:szCs w:val="23"/>
          <w:lang w:val="en-GB"/>
        </w:rPr>
        <w:t>Russian Empire and its Rivals</w:t>
      </w:r>
      <w:r w:rsidRPr="00592888">
        <w:rPr>
          <w:rFonts w:ascii="Book Antiqua" w:hAnsi="Book Antiqua" w:cs="Book Antiqua"/>
          <w:sz w:val="23"/>
          <w:szCs w:val="23"/>
          <w:lang w:val="en-GB"/>
        </w:rPr>
        <w:t>. New Haven: Yale University Press; chapter 1 ‘Empire: A Word and Its Meanings’, pp. 3-27</w:t>
      </w:r>
    </w:p>
    <w:p w14:paraId="5A89D3C4" w14:textId="77777777" w:rsidR="00433649" w:rsidRPr="00592888" w:rsidRDefault="0036033D" w:rsidP="0068785B">
      <w:pPr>
        <w:pStyle w:val="BodyText"/>
        <w:numPr>
          <w:ilvl w:val="0"/>
          <w:numId w:val="6"/>
        </w:numPr>
        <w:spacing w:after="0" w:line="276" w:lineRule="auto"/>
        <w:jc w:val="both"/>
        <w:rPr>
          <w:rFonts w:ascii="Book Antiqua" w:hAnsi="Book Antiqua" w:cs="Book Antiqua"/>
          <w:color w:val="000000" w:themeColor="text1"/>
          <w:sz w:val="23"/>
          <w:szCs w:val="23"/>
          <w:lang w:val="en-GB"/>
        </w:rPr>
      </w:pPr>
      <w:r w:rsidRPr="00592888">
        <w:rPr>
          <w:rFonts w:ascii="Book Antiqua" w:hAnsi="Book Antiqua" w:cs="Book Antiqua"/>
          <w:sz w:val="23"/>
          <w:szCs w:val="23"/>
          <w:lang w:val="en-GB"/>
        </w:rPr>
        <w:t xml:space="preserve">Hroch, M. 2000. </w:t>
      </w:r>
      <w:r w:rsidRPr="00592888">
        <w:rPr>
          <w:rFonts w:ascii="Book Antiqua" w:hAnsi="Book Antiqua" w:cs="Book Antiqua"/>
          <w:i/>
          <w:sz w:val="23"/>
          <w:szCs w:val="23"/>
          <w:lang w:val="en-GB"/>
        </w:rPr>
        <w:t xml:space="preserve">Social Preconditions of </w:t>
      </w:r>
      <w:r w:rsidR="002943D7" w:rsidRPr="00592888">
        <w:rPr>
          <w:rFonts w:ascii="Book Antiqua" w:hAnsi="Book Antiqua" w:cs="Book Antiqua"/>
          <w:i/>
          <w:sz w:val="23"/>
          <w:szCs w:val="23"/>
          <w:lang w:val="en-GB"/>
        </w:rPr>
        <w:t>National Revival in Europe</w:t>
      </w:r>
      <w:r w:rsidR="00433649" w:rsidRPr="00592888">
        <w:rPr>
          <w:rFonts w:ascii="Book Antiqua" w:hAnsi="Book Antiqua" w:cs="Book Antiqua"/>
          <w:sz w:val="23"/>
          <w:szCs w:val="23"/>
          <w:lang w:val="en-GB"/>
        </w:rPr>
        <w:t>. Colombia University Press;</w:t>
      </w:r>
      <w:r w:rsidR="00433649" w:rsidRPr="00592888">
        <w:rPr>
          <w:rFonts w:ascii="Book Antiqua" w:hAnsi="Book Antiqua" w:cs="Book Antiqua"/>
          <w:color w:val="FF0000"/>
          <w:sz w:val="23"/>
          <w:szCs w:val="23"/>
          <w:lang w:val="en-GB"/>
        </w:rPr>
        <w:t xml:space="preserve"> </w:t>
      </w:r>
      <w:r w:rsidR="00433649" w:rsidRPr="00592888">
        <w:rPr>
          <w:rFonts w:ascii="Book Antiqua" w:hAnsi="Book Antiqua" w:cs="Book Antiqua"/>
          <w:color w:val="000000" w:themeColor="text1"/>
          <w:sz w:val="23"/>
          <w:szCs w:val="23"/>
          <w:lang w:val="en-GB"/>
        </w:rPr>
        <w:t>part 1, ‘Introduction’, pp, 1-30</w:t>
      </w:r>
    </w:p>
    <w:p w14:paraId="2CD87C36" w14:textId="77777777" w:rsidR="000A27FB" w:rsidRPr="00592888" w:rsidRDefault="000A27FB" w:rsidP="000A27FB">
      <w:pPr>
        <w:pStyle w:val="Body"/>
        <w:numPr>
          <w:ilvl w:val="0"/>
          <w:numId w:val="6"/>
        </w:numPr>
        <w:rPr>
          <w:rFonts w:ascii="Book Antiqua" w:hAnsi="Book Antiqua"/>
          <w:sz w:val="23"/>
          <w:szCs w:val="23"/>
        </w:rPr>
      </w:pPr>
      <w:r w:rsidRPr="00592888">
        <w:rPr>
          <w:rFonts w:ascii="Book Antiqua" w:hAnsi="Book Antiqua"/>
          <w:sz w:val="23"/>
          <w:szCs w:val="23"/>
        </w:rPr>
        <w:t xml:space="preserve">Hont, I. 2005, </w:t>
      </w:r>
      <w:r w:rsidRPr="00592888">
        <w:rPr>
          <w:rFonts w:ascii="Book Antiqua" w:hAnsi="Book Antiqua"/>
          <w:i/>
          <w:sz w:val="23"/>
          <w:szCs w:val="23"/>
        </w:rPr>
        <w:t>The Jealousy of Trade: International Competition and the Nation-State in Historical Perspective</w:t>
      </w:r>
      <w:r w:rsidRPr="00592888">
        <w:rPr>
          <w:rFonts w:ascii="Book Antiqua" w:hAnsi="Book Antiqua"/>
          <w:sz w:val="23"/>
          <w:szCs w:val="23"/>
        </w:rPr>
        <w:t>, Cambridge: The Belknap Press of Harvard University Press, chapter 7, ‘The Permanent Crisis of a Divided Mankind: “Nation-State” and “Nationalism” in Historical Perspective’, pp. 447-528</w:t>
      </w:r>
    </w:p>
    <w:p w14:paraId="02AD8E1A" w14:textId="77777777" w:rsidR="00FA36A1" w:rsidRPr="00592888" w:rsidRDefault="00FA36A1" w:rsidP="00FA36A1">
      <w:pPr>
        <w:pStyle w:val="BodyText"/>
        <w:spacing w:after="0" w:line="276" w:lineRule="auto"/>
        <w:jc w:val="both"/>
        <w:rPr>
          <w:rFonts w:ascii="Book Antiqua" w:hAnsi="Book Antiqua" w:cs="Book Antiqua"/>
          <w:sz w:val="23"/>
          <w:szCs w:val="23"/>
          <w:lang w:val="en-GB"/>
        </w:rPr>
      </w:pPr>
    </w:p>
    <w:p w14:paraId="763EA689" w14:textId="4CFE32EE" w:rsidR="00AD523C" w:rsidRPr="00592888" w:rsidRDefault="00AD523C" w:rsidP="00AD523C">
      <w:pPr>
        <w:pStyle w:val="BodyText"/>
        <w:numPr>
          <w:ilvl w:val="0"/>
          <w:numId w:val="21"/>
        </w:numPr>
        <w:spacing w:after="0" w:line="276" w:lineRule="auto"/>
        <w:jc w:val="both"/>
        <w:rPr>
          <w:rFonts w:ascii="Book Antiqua" w:hAnsi="Book Antiqua" w:cs="Book Antiqua"/>
          <w:b/>
          <w:sz w:val="23"/>
          <w:szCs w:val="23"/>
          <w:lang w:val="en-GB"/>
        </w:rPr>
      </w:pPr>
      <w:r w:rsidRPr="00592888">
        <w:rPr>
          <w:rFonts w:ascii="Book Antiqua" w:hAnsi="Book Antiqua" w:cs="Book Antiqua"/>
          <w:b/>
          <w:sz w:val="23"/>
          <w:szCs w:val="23"/>
          <w:lang w:val="en-GB"/>
        </w:rPr>
        <w:t>Conceptual Map II: Political Economy, Economic Nationalism, Liberalism &amp; Marxian Socialism</w:t>
      </w:r>
    </w:p>
    <w:p w14:paraId="503E853A" w14:textId="77777777" w:rsidR="000A27FB" w:rsidRPr="00592888" w:rsidRDefault="000A27FB" w:rsidP="000A27FB">
      <w:pPr>
        <w:pStyle w:val="ListParagraph"/>
        <w:numPr>
          <w:ilvl w:val="0"/>
          <w:numId w:val="11"/>
        </w:numPr>
        <w:jc w:val="both"/>
        <w:rPr>
          <w:rFonts w:ascii="Book Antiqua" w:hAnsi="Book Antiqua"/>
          <w:sz w:val="23"/>
          <w:szCs w:val="23"/>
          <w:lang w:val="en-GB"/>
        </w:rPr>
      </w:pPr>
      <w:r w:rsidRPr="00592888">
        <w:rPr>
          <w:rFonts w:ascii="Book Antiqua" w:hAnsi="Book Antiqua"/>
          <w:sz w:val="23"/>
          <w:szCs w:val="23"/>
          <w:lang w:val="en-GB"/>
        </w:rPr>
        <w:t xml:space="preserve">Kolakowski, L. 2005 [1978]. </w:t>
      </w:r>
      <w:r w:rsidRPr="00592888">
        <w:rPr>
          <w:rFonts w:ascii="Book Antiqua" w:hAnsi="Book Antiqua"/>
          <w:i/>
          <w:sz w:val="23"/>
          <w:szCs w:val="23"/>
          <w:lang w:val="en-GB"/>
        </w:rPr>
        <w:t>The Main Currents of Marxism</w:t>
      </w:r>
      <w:r w:rsidRPr="00592888">
        <w:rPr>
          <w:rFonts w:ascii="Book Antiqua" w:hAnsi="Book Antiqua"/>
          <w:sz w:val="23"/>
          <w:szCs w:val="23"/>
          <w:lang w:val="en-GB"/>
        </w:rPr>
        <w:t>, New York: Norton, book one, chapter XII, ‘Capitalism as a Dehumanised World. The Nature of Exploitation’, pp. 215-241</w:t>
      </w:r>
    </w:p>
    <w:p w14:paraId="0989DD30" w14:textId="77777777" w:rsidR="000A27FB" w:rsidRPr="00592888" w:rsidRDefault="000A27FB" w:rsidP="000A27FB">
      <w:pPr>
        <w:pStyle w:val="ListParagraph"/>
        <w:numPr>
          <w:ilvl w:val="0"/>
          <w:numId w:val="11"/>
        </w:numPr>
        <w:spacing w:after="0"/>
        <w:jc w:val="both"/>
        <w:rPr>
          <w:rFonts w:ascii="Book Antiqua" w:hAnsi="Book Antiqua" w:cs="Times New Roman"/>
          <w:sz w:val="23"/>
          <w:szCs w:val="23"/>
          <w:lang w:val="en-GB"/>
        </w:rPr>
      </w:pPr>
      <w:r w:rsidRPr="00592888">
        <w:rPr>
          <w:rFonts w:ascii="Book Antiqua" w:hAnsi="Book Antiqua" w:cs="Times New Roman"/>
          <w:sz w:val="23"/>
          <w:szCs w:val="23"/>
          <w:lang w:val="en-GB"/>
        </w:rPr>
        <w:t xml:space="preserve">Greenfeld, L. 2001. </w:t>
      </w:r>
      <w:r w:rsidRPr="00592888">
        <w:rPr>
          <w:rFonts w:ascii="Book Antiqua" w:hAnsi="Book Antiqua" w:cs="Times New Roman"/>
          <w:i/>
          <w:sz w:val="23"/>
          <w:szCs w:val="23"/>
          <w:lang w:val="en-GB"/>
        </w:rPr>
        <w:t>The Spirit of Capitalism: Nationalism and Economic Growth</w:t>
      </w:r>
      <w:r w:rsidRPr="00592888">
        <w:rPr>
          <w:rFonts w:ascii="Book Antiqua" w:hAnsi="Book Antiqua" w:cs="Times New Roman"/>
          <w:sz w:val="23"/>
          <w:szCs w:val="23"/>
          <w:lang w:val="en-GB"/>
        </w:rPr>
        <w:t>, Cambridge, MA.: Harvard University Press, 2001, ‘Introduction’, pp. 1-26</w:t>
      </w:r>
    </w:p>
    <w:p w14:paraId="1EC8E29A" w14:textId="77777777" w:rsidR="000A27FB" w:rsidRPr="00592888" w:rsidRDefault="000A27FB" w:rsidP="000A27FB">
      <w:pPr>
        <w:pStyle w:val="BodyText"/>
        <w:numPr>
          <w:ilvl w:val="0"/>
          <w:numId w:val="11"/>
        </w:numPr>
        <w:spacing w:after="0" w:line="276" w:lineRule="auto"/>
        <w:jc w:val="both"/>
        <w:rPr>
          <w:rFonts w:ascii="Book Antiqua" w:hAnsi="Book Antiqua" w:cs="Book Antiqua"/>
          <w:sz w:val="23"/>
          <w:szCs w:val="23"/>
          <w:lang w:val="en-GB"/>
        </w:rPr>
      </w:pPr>
      <w:r w:rsidRPr="00592888">
        <w:rPr>
          <w:rFonts w:ascii="Book Antiqua" w:hAnsi="Book Antiqua" w:cs="Book Antiqua"/>
          <w:sz w:val="23"/>
          <w:szCs w:val="23"/>
          <w:lang w:val="en-GB"/>
        </w:rPr>
        <w:t xml:space="preserve">Gaus, G. F. 2001. ‘Ideological Dominance through Philosophical Confusion: Liberalism in the Twentieth Century’ in Freeden, M. (ed), </w:t>
      </w:r>
      <w:r w:rsidRPr="00592888">
        <w:rPr>
          <w:rFonts w:ascii="Book Antiqua" w:hAnsi="Book Antiqua" w:cs="Book Antiqua"/>
          <w:i/>
          <w:sz w:val="23"/>
          <w:szCs w:val="23"/>
          <w:lang w:val="en-GB"/>
        </w:rPr>
        <w:t>Reassessing Political Ideologies: The Durability of Dissent</w:t>
      </w:r>
      <w:r w:rsidRPr="00592888">
        <w:rPr>
          <w:rFonts w:ascii="Book Antiqua" w:hAnsi="Book Antiqua" w:cs="Book Antiqua"/>
          <w:sz w:val="23"/>
          <w:szCs w:val="23"/>
          <w:lang w:val="en-GB"/>
        </w:rPr>
        <w:t>. London: Routledge, pp. 13-34</w:t>
      </w:r>
    </w:p>
    <w:p w14:paraId="7E1F9B93" w14:textId="479F5E33" w:rsidR="00323429" w:rsidRPr="00815085" w:rsidRDefault="000A27FB" w:rsidP="0068785B">
      <w:pPr>
        <w:pStyle w:val="BodyText"/>
        <w:numPr>
          <w:ilvl w:val="0"/>
          <w:numId w:val="11"/>
        </w:numPr>
        <w:spacing w:after="0" w:line="276" w:lineRule="auto"/>
        <w:jc w:val="both"/>
        <w:rPr>
          <w:rFonts w:ascii="Book Antiqua" w:hAnsi="Book Antiqua" w:cs="Book Antiqua"/>
          <w:sz w:val="23"/>
          <w:szCs w:val="23"/>
          <w:lang w:val="en-GB"/>
        </w:rPr>
      </w:pPr>
      <w:r w:rsidRPr="00592888">
        <w:rPr>
          <w:rFonts w:ascii="Book Antiqua" w:hAnsi="Book Antiqua"/>
          <w:sz w:val="23"/>
          <w:szCs w:val="23"/>
          <w:lang w:val="en-GB"/>
        </w:rPr>
        <w:t xml:space="preserve">Levine, D. P., 1995. </w:t>
      </w:r>
      <w:r w:rsidRPr="00592888">
        <w:rPr>
          <w:rFonts w:ascii="Book Antiqua" w:hAnsi="Book Antiqua"/>
          <w:i/>
          <w:sz w:val="23"/>
          <w:szCs w:val="23"/>
          <w:lang w:val="en-GB"/>
        </w:rPr>
        <w:t>Wealth and Freedom: An Introduction to Political Economy</w:t>
      </w:r>
      <w:r w:rsidRPr="00592888">
        <w:rPr>
          <w:rFonts w:ascii="Book Antiqua" w:hAnsi="Book Antiqua"/>
          <w:sz w:val="23"/>
          <w:szCs w:val="23"/>
          <w:lang w:val="en-GB"/>
        </w:rPr>
        <w:t>, Cambridge:  Cambridge University Press, Part I, ‘Capitalism’, pp. 37-76</w:t>
      </w:r>
      <w:r w:rsidRPr="00592888">
        <w:rPr>
          <w:rFonts w:ascii="Book Antiqua" w:hAnsi="Book Antiqua" w:cs="Book Antiqua"/>
          <w:sz w:val="23"/>
          <w:szCs w:val="23"/>
          <w:lang w:val="en-GB"/>
        </w:rPr>
        <w:t xml:space="preserve"> </w:t>
      </w:r>
    </w:p>
    <w:p w14:paraId="1DA06525" w14:textId="77777777" w:rsidR="00323429" w:rsidRPr="00592888" w:rsidRDefault="00323429" w:rsidP="0068785B">
      <w:pPr>
        <w:pStyle w:val="BodyText"/>
        <w:spacing w:after="0" w:line="276" w:lineRule="auto"/>
        <w:jc w:val="both"/>
        <w:rPr>
          <w:rFonts w:ascii="Book Antiqua" w:hAnsi="Book Antiqua" w:cs="Book Antiqua"/>
          <w:sz w:val="23"/>
          <w:szCs w:val="23"/>
          <w:lang w:val="en-GB"/>
        </w:rPr>
      </w:pPr>
    </w:p>
    <w:p w14:paraId="4FDE612F" w14:textId="70A19F7D" w:rsidR="00FC32D6" w:rsidRPr="00592888" w:rsidRDefault="00AD523C" w:rsidP="00AD523C">
      <w:pPr>
        <w:pStyle w:val="ListParagraph"/>
        <w:numPr>
          <w:ilvl w:val="0"/>
          <w:numId w:val="21"/>
        </w:numPr>
        <w:suppressAutoHyphens/>
        <w:spacing w:after="0"/>
        <w:contextualSpacing w:val="0"/>
        <w:jc w:val="both"/>
        <w:rPr>
          <w:rFonts w:ascii="Book Antiqua" w:eastAsia="Book Antiqua" w:hAnsi="Book Antiqua" w:cs="Book Antiqua"/>
          <w:b/>
          <w:sz w:val="23"/>
          <w:szCs w:val="23"/>
          <w:lang w:val="en-GB"/>
        </w:rPr>
      </w:pPr>
      <w:r w:rsidRPr="00592888">
        <w:rPr>
          <w:rFonts w:ascii="Book Antiqua" w:eastAsia="Book Antiqua" w:hAnsi="Book Antiqua" w:cs="Book Antiqua"/>
          <w:b/>
          <w:sz w:val="23"/>
          <w:szCs w:val="23"/>
          <w:lang w:val="en-GB"/>
        </w:rPr>
        <w:t>The Emerging Modern Albanian, Bohemian/Czechoslovak &amp; Georgian Nations</w:t>
      </w:r>
      <w:r w:rsidR="00FC4D07" w:rsidRPr="00592888">
        <w:rPr>
          <w:rFonts w:ascii="Book Antiqua" w:eastAsia="Book Antiqua" w:hAnsi="Book Antiqua" w:cs="Book Antiqua"/>
          <w:b/>
          <w:sz w:val="23"/>
          <w:szCs w:val="23"/>
          <w:lang w:val="en-GB"/>
        </w:rPr>
        <w:t xml:space="preserve"> </w:t>
      </w:r>
      <w:r w:rsidRPr="00592888">
        <w:rPr>
          <w:rFonts w:ascii="Book Antiqua" w:eastAsia="Book Antiqua" w:hAnsi="Book Antiqua" w:cs="Book Antiqua"/>
          <w:b/>
          <w:sz w:val="23"/>
          <w:szCs w:val="23"/>
          <w:lang w:val="en-GB"/>
        </w:rPr>
        <w:t xml:space="preserve">    </w:t>
      </w:r>
    </w:p>
    <w:p w14:paraId="21431E05" w14:textId="77777777" w:rsidR="006E4650" w:rsidRPr="00592888" w:rsidRDefault="006E4650" w:rsidP="00B05556">
      <w:pPr>
        <w:pStyle w:val="ListParagraph"/>
        <w:numPr>
          <w:ilvl w:val="0"/>
          <w:numId w:val="7"/>
        </w:numPr>
        <w:spacing w:after="0"/>
        <w:rPr>
          <w:rFonts w:ascii="Book Antiqua" w:hAnsi="Book Antiqua"/>
          <w:b/>
          <w:sz w:val="23"/>
          <w:szCs w:val="23"/>
          <w:lang w:val="en-GB"/>
        </w:rPr>
      </w:pPr>
      <w:r w:rsidRPr="00592888">
        <w:rPr>
          <w:rFonts w:ascii="Book Antiqua" w:hAnsi="Book Antiqua"/>
          <w:sz w:val="23"/>
          <w:szCs w:val="23"/>
          <w:lang w:val="en-GB"/>
        </w:rPr>
        <w:t xml:space="preserve">Brisku, A. 2013. </w:t>
      </w:r>
      <w:r w:rsidRPr="00592888">
        <w:rPr>
          <w:rFonts w:ascii="Book Antiqua" w:hAnsi="Book Antiqua"/>
          <w:i/>
          <w:sz w:val="23"/>
          <w:szCs w:val="23"/>
          <w:lang w:val="en-GB"/>
        </w:rPr>
        <w:t>Bittersweet Europe</w:t>
      </w:r>
      <w:r w:rsidR="00223405" w:rsidRPr="00592888">
        <w:rPr>
          <w:rFonts w:ascii="Book Antiqua" w:hAnsi="Book Antiqua"/>
          <w:i/>
          <w:sz w:val="23"/>
          <w:szCs w:val="23"/>
          <w:lang w:val="en-GB"/>
        </w:rPr>
        <w:t>: Albanian and Georgian Discourses on Europe, 1878-2008</w:t>
      </w:r>
      <w:r w:rsidRPr="00592888">
        <w:rPr>
          <w:rFonts w:ascii="Book Antiqua" w:hAnsi="Book Antiqua"/>
          <w:sz w:val="23"/>
          <w:szCs w:val="23"/>
          <w:lang w:val="en-GB"/>
        </w:rPr>
        <w:t>. New York: Berghahn Books; chapter 1, ‘Nationhood and Empire’, pp. 9-27</w:t>
      </w:r>
    </w:p>
    <w:p w14:paraId="0B9F76D7" w14:textId="77777777" w:rsidR="00AD523C" w:rsidRPr="00592888" w:rsidRDefault="00AD523C" w:rsidP="00815085">
      <w:pPr>
        <w:pStyle w:val="ListParagraph"/>
        <w:numPr>
          <w:ilvl w:val="0"/>
          <w:numId w:val="7"/>
        </w:numPr>
        <w:spacing w:after="0" w:line="240" w:lineRule="auto"/>
        <w:jc w:val="both"/>
        <w:rPr>
          <w:rFonts w:ascii="Book Antiqua" w:hAnsi="Book Antiqua"/>
          <w:b/>
          <w:sz w:val="23"/>
          <w:szCs w:val="23"/>
          <w:lang w:val="en-GB"/>
        </w:rPr>
      </w:pPr>
      <w:r w:rsidRPr="00592888">
        <w:rPr>
          <w:rFonts w:ascii="Book Antiqua" w:hAnsi="Book Antiqua"/>
          <w:sz w:val="23"/>
          <w:szCs w:val="23"/>
          <w:lang w:val="en-GB"/>
        </w:rPr>
        <w:lastRenderedPageBreak/>
        <w:t xml:space="preserve">Panek, J. et al. 2009. </w:t>
      </w:r>
      <w:r w:rsidRPr="00592888">
        <w:rPr>
          <w:rFonts w:ascii="Book Antiqua" w:hAnsi="Book Antiqua"/>
          <w:i/>
          <w:sz w:val="23"/>
          <w:szCs w:val="23"/>
          <w:lang w:val="en-GB"/>
        </w:rPr>
        <w:t>A History of Czech Lands</w:t>
      </w:r>
      <w:r w:rsidRPr="00592888">
        <w:rPr>
          <w:rFonts w:ascii="Book Antiqua" w:hAnsi="Book Antiqua"/>
          <w:sz w:val="23"/>
          <w:szCs w:val="23"/>
          <w:lang w:val="en-GB"/>
        </w:rPr>
        <w:t>. Prague: Charles University in Prague, Karolinium Press, chapter 11, ‘The Birth of Modern Czech Nation, 1792-1848)</w:t>
      </w:r>
    </w:p>
    <w:p w14:paraId="7CDC6D48" w14:textId="77777777" w:rsidR="000033A8" w:rsidRPr="00592888" w:rsidRDefault="000033A8" w:rsidP="00815085">
      <w:pPr>
        <w:spacing w:after="0"/>
        <w:rPr>
          <w:rFonts w:ascii="Book Antiqua" w:hAnsi="Book Antiqua"/>
          <w:b/>
          <w:sz w:val="23"/>
          <w:szCs w:val="23"/>
        </w:rPr>
      </w:pPr>
    </w:p>
    <w:p w14:paraId="2F596AA1" w14:textId="3EACAD85" w:rsidR="004744A3" w:rsidRPr="00592888" w:rsidRDefault="00141493" w:rsidP="00815085">
      <w:pPr>
        <w:pStyle w:val="ListParagraph"/>
        <w:numPr>
          <w:ilvl w:val="0"/>
          <w:numId w:val="21"/>
        </w:numPr>
        <w:spacing w:after="0" w:line="240" w:lineRule="auto"/>
        <w:rPr>
          <w:rFonts w:ascii="Book Antiqua" w:hAnsi="Book Antiqua"/>
          <w:b/>
          <w:sz w:val="23"/>
          <w:szCs w:val="23"/>
          <w:lang w:val="en-GB"/>
        </w:rPr>
      </w:pPr>
      <w:r w:rsidRPr="00592888">
        <w:rPr>
          <w:rFonts w:ascii="Book Antiqua" w:hAnsi="Book Antiqua"/>
          <w:b/>
          <w:sz w:val="23"/>
          <w:szCs w:val="23"/>
          <w:lang w:val="en-GB"/>
        </w:rPr>
        <w:t>Political Economy</w:t>
      </w:r>
      <w:r w:rsidR="00227827" w:rsidRPr="00592888">
        <w:rPr>
          <w:rFonts w:ascii="Book Antiqua" w:hAnsi="Book Antiqua"/>
          <w:b/>
          <w:sz w:val="23"/>
          <w:szCs w:val="23"/>
          <w:lang w:val="en-GB"/>
        </w:rPr>
        <w:t xml:space="preserve"> in the Imperial Context</w:t>
      </w:r>
      <w:r w:rsidR="00AD523C" w:rsidRPr="00592888">
        <w:rPr>
          <w:rFonts w:ascii="Book Antiqua" w:hAnsi="Book Antiqua"/>
          <w:b/>
          <w:sz w:val="23"/>
          <w:szCs w:val="23"/>
          <w:lang w:val="en-GB"/>
        </w:rPr>
        <w:t>: Habsburg, Ottoman &amp; Tsarist</w:t>
      </w:r>
    </w:p>
    <w:p w14:paraId="319BF6BA" w14:textId="77777777" w:rsidR="00AD523C" w:rsidRPr="00592888" w:rsidRDefault="00AD523C" w:rsidP="00815085">
      <w:pPr>
        <w:pStyle w:val="ListParagraph"/>
        <w:numPr>
          <w:ilvl w:val="0"/>
          <w:numId w:val="9"/>
        </w:numPr>
        <w:suppressAutoHyphens/>
        <w:spacing w:after="0" w:line="240" w:lineRule="auto"/>
        <w:jc w:val="both"/>
        <w:rPr>
          <w:rFonts w:ascii="Book Antiqua" w:eastAsia="Book Antiqua" w:hAnsi="Book Antiqua" w:cs="Book Antiqua"/>
          <w:b/>
          <w:sz w:val="23"/>
          <w:szCs w:val="23"/>
          <w:lang w:val="en-GB"/>
        </w:rPr>
      </w:pPr>
      <w:r w:rsidRPr="00592888">
        <w:rPr>
          <w:rFonts w:ascii="Book Antiqua" w:hAnsi="Book Antiqua" w:cs="Book Antiqua"/>
          <w:sz w:val="23"/>
          <w:szCs w:val="23"/>
          <w:lang w:val="en-GB"/>
        </w:rPr>
        <w:t xml:space="preserve">Brisku, A. 2017. </w:t>
      </w:r>
      <w:r w:rsidRPr="00592888">
        <w:rPr>
          <w:rFonts w:ascii="Book Antiqua" w:hAnsi="Book Antiqua" w:cs="Book Antiqua"/>
          <w:i/>
          <w:sz w:val="23"/>
          <w:szCs w:val="23"/>
          <w:lang w:val="en-GB"/>
        </w:rPr>
        <w:t>Political Reform in the Ottoman and the Russian Empires: A Comparative Approach</w:t>
      </w:r>
      <w:r w:rsidRPr="00592888">
        <w:rPr>
          <w:rFonts w:ascii="Book Antiqua" w:hAnsi="Book Antiqua" w:cs="Book Antiqua"/>
          <w:sz w:val="23"/>
          <w:szCs w:val="23"/>
          <w:lang w:val="en-GB"/>
        </w:rPr>
        <w:t>, chapter 3, ‘Empire and Progress’, pp. 107-144</w:t>
      </w:r>
    </w:p>
    <w:p w14:paraId="47551E14" w14:textId="77777777" w:rsidR="00AD523C" w:rsidRPr="00592888" w:rsidRDefault="00AD523C" w:rsidP="00AD523C">
      <w:pPr>
        <w:pStyle w:val="ListParagraph"/>
        <w:numPr>
          <w:ilvl w:val="0"/>
          <w:numId w:val="9"/>
        </w:numPr>
        <w:suppressAutoHyphens/>
        <w:spacing w:after="120"/>
        <w:jc w:val="both"/>
        <w:rPr>
          <w:rFonts w:ascii="Book Antiqua" w:eastAsia="Book Antiqua" w:hAnsi="Book Antiqua" w:cs="Book Antiqua"/>
          <w:b/>
          <w:sz w:val="23"/>
          <w:szCs w:val="23"/>
          <w:lang w:val="en-GB"/>
        </w:rPr>
      </w:pPr>
      <w:r w:rsidRPr="00592888">
        <w:rPr>
          <w:rFonts w:ascii="Book Antiqua" w:hAnsi="Book Antiqua" w:cs="Book Antiqua"/>
          <w:sz w:val="23"/>
          <w:szCs w:val="23"/>
          <w:lang w:val="en-GB"/>
        </w:rPr>
        <w:t xml:space="preserve">Brisku, A. 2017. </w:t>
      </w:r>
      <w:r w:rsidRPr="00592888">
        <w:rPr>
          <w:rFonts w:ascii="Book Antiqua" w:hAnsi="Book Antiqua" w:cs="Book Antiqua"/>
          <w:i/>
          <w:sz w:val="23"/>
          <w:szCs w:val="23"/>
          <w:lang w:val="en-GB"/>
        </w:rPr>
        <w:t>Political Reform in the Ottoman and the Russian Empires: A Comparative Approach</w:t>
      </w:r>
      <w:r w:rsidRPr="00592888">
        <w:rPr>
          <w:rFonts w:ascii="Book Antiqua" w:hAnsi="Book Antiqua" w:cs="Book Antiqua"/>
          <w:sz w:val="23"/>
          <w:szCs w:val="23"/>
          <w:lang w:val="en-GB"/>
        </w:rPr>
        <w:t xml:space="preserve">, chapter 4, ‘Constitutional Empire’, pp. 145-188 </w:t>
      </w:r>
    </w:p>
    <w:p w14:paraId="276FBD4F" w14:textId="77777777" w:rsidR="00AD523C" w:rsidRPr="00592888" w:rsidRDefault="00AD523C" w:rsidP="00AD523C">
      <w:pPr>
        <w:pStyle w:val="ListParagraph"/>
        <w:numPr>
          <w:ilvl w:val="0"/>
          <w:numId w:val="9"/>
        </w:numPr>
        <w:spacing w:after="0"/>
        <w:jc w:val="both"/>
        <w:rPr>
          <w:rFonts w:ascii="Book Antiqua" w:hAnsi="Book Antiqua"/>
          <w:sz w:val="23"/>
          <w:szCs w:val="23"/>
          <w:lang w:val="en-GB"/>
        </w:rPr>
      </w:pPr>
      <w:r w:rsidRPr="00592888">
        <w:rPr>
          <w:rFonts w:ascii="Book Antiqua" w:hAnsi="Book Antiqua"/>
          <w:sz w:val="23"/>
          <w:szCs w:val="23"/>
          <w:lang w:val="en-GB"/>
        </w:rPr>
        <w:t xml:space="preserve">Schultze, M-S, Wolfe, N., 2012. ‘Economic Nationalism and Economic Integration: The Austro-Hungarian Empire in the Late Nineteenth Century’, </w:t>
      </w:r>
      <w:r w:rsidRPr="00592888">
        <w:rPr>
          <w:rFonts w:ascii="Book Antiqua" w:hAnsi="Book Antiqua"/>
          <w:i/>
          <w:sz w:val="23"/>
          <w:szCs w:val="23"/>
          <w:lang w:val="en-GB"/>
        </w:rPr>
        <w:t>Economic History Review</w:t>
      </w:r>
      <w:r w:rsidRPr="00592888">
        <w:rPr>
          <w:rFonts w:ascii="Book Antiqua" w:hAnsi="Book Antiqua"/>
          <w:sz w:val="23"/>
          <w:szCs w:val="23"/>
          <w:lang w:val="en-GB"/>
        </w:rPr>
        <w:t>, 65(2), pp: 652-73</w:t>
      </w:r>
    </w:p>
    <w:p w14:paraId="7BBA0B99" w14:textId="77777777" w:rsidR="005F3276" w:rsidRPr="00592888" w:rsidRDefault="005F3276" w:rsidP="005F3276">
      <w:pPr>
        <w:spacing w:after="0"/>
        <w:rPr>
          <w:rFonts w:ascii="Book Antiqua" w:hAnsi="Book Antiqua"/>
          <w:sz w:val="23"/>
          <w:szCs w:val="23"/>
        </w:rPr>
      </w:pPr>
    </w:p>
    <w:p w14:paraId="2B5BDB1A" w14:textId="11B4CD44" w:rsidR="00141493" w:rsidRPr="00592888" w:rsidRDefault="00141493" w:rsidP="00AD523C">
      <w:pPr>
        <w:pStyle w:val="ListParagraph"/>
        <w:numPr>
          <w:ilvl w:val="0"/>
          <w:numId w:val="21"/>
        </w:numPr>
        <w:spacing w:after="0" w:line="240" w:lineRule="auto"/>
        <w:rPr>
          <w:rFonts w:ascii="Book Antiqua" w:hAnsi="Book Antiqua"/>
          <w:b/>
          <w:sz w:val="23"/>
          <w:szCs w:val="23"/>
          <w:lang w:val="en-GB"/>
        </w:rPr>
      </w:pPr>
      <w:r w:rsidRPr="00592888">
        <w:rPr>
          <w:rFonts w:ascii="Book Antiqua" w:hAnsi="Book Antiqua"/>
          <w:b/>
          <w:sz w:val="23"/>
          <w:szCs w:val="23"/>
          <w:lang w:val="en-GB"/>
        </w:rPr>
        <w:t>Political Liberalism in the Imperial Context:</w:t>
      </w:r>
      <w:r w:rsidR="00AD523C" w:rsidRPr="00592888">
        <w:rPr>
          <w:rFonts w:ascii="Book Antiqua" w:hAnsi="Book Antiqua"/>
          <w:b/>
          <w:sz w:val="23"/>
          <w:szCs w:val="23"/>
          <w:lang w:val="en-GB"/>
        </w:rPr>
        <w:t xml:space="preserve"> </w:t>
      </w:r>
      <w:r w:rsidRPr="00592888">
        <w:rPr>
          <w:rFonts w:ascii="Book Antiqua" w:hAnsi="Book Antiqua"/>
          <w:b/>
          <w:sz w:val="23"/>
          <w:szCs w:val="23"/>
          <w:lang w:val="en-GB"/>
        </w:rPr>
        <w:t>Constitutionalism, Federalism</w:t>
      </w:r>
      <w:r w:rsidR="00AD523C" w:rsidRPr="00592888">
        <w:rPr>
          <w:rFonts w:ascii="Book Antiqua" w:hAnsi="Book Antiqua"/>
          <w:b/>
          <w:sz w:val="23"/>
          <w:szCs w:val="23"/>
          <w:lang w:val="en-GB"/>
        </w:rPr>
        <w:t>, Cultural Autonomy</w:t>
      </w:r>
    </w:p>
    <w:p w14:paraId="6D1BA139" w14:textId="77777777" w:rsidR="00AD523C" w:rsidRPr="00592888" w:rsidRDefault="00AD523C" w:rsidP="00AD523C">
      <w:pPr>
        <w:pStyle w:val="ListParagraph"/>
        <w:numPr>
          <w:ilvl w:val="0"/>
          <w:numId w:val="11"/>
        </w:numPr>
        <w:spacing w:after="0" w:line="240" w:lineRule="auto"/>
        <w:jc w:val="both"/>
        <w:rPr>
          <w:rFonts w:ascii="Book Antiqua" w:hAnsi="Book Antiqua"/>
          <w:sz w:val="23"/>
          <w:szCs w:val="23"/>
          <w:lang w:val="en-GB"/>
        </w:rPr>
      </w:pPr>
      <w:r w:rsidRPr="00592888">
        <w:rPr>
          <w:rFonts w:ascii="Book Antiqua" w:hAnsi="Book Antiqua"/>
          <w:sz w:val="23"/>
          <w:szCs w:val="23"/>
          <w:lang w:val="en-GB"/>
        </w:rPr>
        <w:t xml:space="preserve">Suny, R. G. 1994. </w:t>
      </w:r>
      <w:r w:rsidRPr="00592888">
        <w:rPr>
          <w:rFonts w:ascii="Book Antiqua" w:hAnsi="Book Antiqua"/>
          <w:i/>
          <w:sz w:val="23"/>
          <w:szCs w:val="23"/>
          <w:lang w:val="en-GB"/>
        </w:rPr>
        <w:t>The Making of the Georgian Nation</w:t>
      </w:r>
      <w:r w:rsidRPr="00592888">
        <w:rPr>
          <w:rFonts w:ascii="Book Antiqua" w:hAnsi="Book Antiqua"/>
          <w:sz w:val="23"/>
          <w:szCs w:val="23"/>
          <w:lang w:val="en-GB"/>
        </w:rPr>
        <w:t>. Bloomington: Indiana University Press; chapter 6, ‘The Emergence of Political Society’, pp. 112-43</w:t>
      </w:r>
    </w:p>
    <w:p w14:paraId="58050343" w14:textId="77777777" w:rsidR="00AD523C" w:rsidRPr="00592888" w:rsidRDefault="00AD523C" w:rsidP="00AD523C">
      <w:pPr>
        <w:pStyle w:val="ListParagraph"/>
        <w:numPr>
          <w:ilvl w:val="0"/>
          <w:numId w:val="11"/>
        </w:numPr>
        <w:jc w:val="both"/>
        <w:rPr>
          <w:rFonts w:ascii="Book Antiqua" w:hAnsi="Book Antiqua"/>
          <w:sz w:val="23"/>
          <w:szCs w:val="23"/>
          <w:lang w:val="en-GB"/>
        </w:rPr>
      </w:pPr>
      <w:r w:rsidRPr="00592888">
        <w:rPr>
          <w:rFonts w:ascii="Book Antiqua" w:hAnsi="Book Antiqua"/>
          <w:sz w:val="23"/>
          <w:szCs w:val="23"/>
          <w:lang w:val="en-GB"/>
        </w:rPr>
        <w:t xml:space="preserve">Cibulka, P., et al, 2009.  ’The Definition of Czech National Society during the Period of Liberalism and Nationalism (1860-1914)’, in Panek, J. et al (eds), </w:t>
      </w:r>
      <w:r w:rsidRPr="00592888">
        <w:rPr>
          <w:rFonts w:ascii="Book Antiqua" w:hAnsi="Book Antiqua"/>
          <w:i/>
          <w:sz w:val="23"/>
          <w:szCs w:val="23"/>
          <w:lang w:val="en-GB"/>
        </w:rPr>
        <w:t>A History of Czech Lands</w:t>
      </w:r>
      <w:r w:rsidRPr="00592888">
        <w:rPr>
          <w:rFonts w:ascii="Book Antiqua" w:hAnsi="Book Antiqua"/>
          <w:sz w:val="23"/>
          <w:szCs w:val="23"/>
          <w:lang w:val="en-GB"/>
        </w:rPr>
        <w:t>, Prague: Charles University in Prague, Karolinium Press; pp. 331-54</w:t>
      </w:r>
    </w:p>
    <w:p w14:paraId="535B0F69" w14:textId="77777777" w:rsidR="00AD523C" w:rsidRPr="00592888" w:rsidRDefault="00AD523C" w:rsidP="00AD523C">
      <w:pPr>
        <w:pStyle w:val="ListParagraph"/>
        <w:numPr>
          <w:ilvl w:val="0"/>
          <w:numId w:val="11"/>
        </w:numPr>
        <w:spacing w:after="0"/>
        <w:jc w:val="both"/>
        <w:rPr>
          <w:rFonts w:ascii="Book Antiqua" w:hAnsi="Book Antiqua"/>
          <w:sz w:val="23"/>
          <w:szCs w:val="23"/>
          <w:lang w:val="en-GB"/>
        </w:rPr>
      </w:pPr>
      <w:r w:rsidRPr="00592888">
        <w:rPr>
          <w:rFonts w:ascii="Book Antiqua" w:hAnsi="Book Antiqua"/>
          <w:sz w:val="23"/>
          <w:szCs w:val="23"/>
          <w:lang w:val="en-GB"/>
        </w:rPr>
        <w:t xml:space="preserve">Brisku, A., 2013. </w:t>
      </w:r>
      <w:r w:rsidRPr="00592888">
        <w:rPr>
          <w:rFonts w:ascii="Book Antiqua" w:hAnsi="Book Antiqua"/>
          <w:i/>
          <w:sz w:val="23"/>
          <w:szCs w:val="23"/>
          <w:lang w:val="en-GB"/>
        </w:rPr>
        <w:t>Bittersweet Europe: Albanian and Georgian Discourses on Europe, 1878-2008</w:t>
      </w:r>
      <w:r w:rsidRPr="00592888">
        <w:rPr>
          <w:rFonts w:ascii="Book Antiqua" w:hAnsi="Book Antiqua"/>
          <w:sz w:val="23"/>
          <w:szCs w:val="23"/>
          <w:lang w:val="en-GB"/>
        </w:rPr>
        <w:t>, New York: Berghahn Books; chapter 2, ‘From Empire to Independence: Europe as the Future’, pp. 28-72</w:t>
      </w:r>
    </w:p>
    <w:p w14:paraId="7CD75D1A" w14:textId="72707993" w:rsidR="00AD523C" w:rsidRPr="00592888" w:rsidRDefault="00AD523C" w:rsidP="009A3BF2">
      <w:pPr>
        <w:pStyle w:val="ListParagraph"/>
        <w:numPr>
          <w:ilvl w:val="0"/>
          <w:numId w:val="11"/>
        </w:numPr>
        <w:spacing w:after="0"/>
        <w:jc w:val="both"/>
        <w:rPr>
          <w:rFonts w:ascii="Book Antiqua" w:hAnsi="Book Antiqua"/>
          <w:sz w:val="23"/>
          <w:szCs w:val="23"/>
          <w:lang w:val="en-GB"/>
        </w:rPr>
      </w:pPr>
      <w:r w:rsidRPr="00592888">
        <w:rPr>
          <w:rFonts w:ascii="Book Antiqua" w:hAnsi="Book Antiqua"/>
          <w:sz w:val="23"/>
          <w:szCs w:val="23"/>
          <w:lang w:val="en-GB"/>
        </w:rPr>
        <w:t xml:space="preserve">Taglia, S., 2016. ‘The Feasibility of Ottomanism as a Nationalist Project: The View of Albanian Yong Turk Ismail Kemal’, </w:t>
      </w:r>
      <w:r w:rsidRPr="00592888">
        <w:rPr>
          <w:rFonts w:ascii="Book Antiqua" w:hAnsi="Book Antiqua"/>
          <w:i/>
          <w:sz w:val="23"/>
          <w:szCs w:val="23"/>
          <w:lang w:val="en-GB"/>
        </w:rPr>
        <w:t>Die Welt des Islams</w:t>
      </w:r>
      <w:r w:rsidRPr="00592888">
        <w:rPr>
          <w:rFonts w:ascii="Book Antiqua" w:hAnsi="Book Antiqua"/>
          <w:sz w:val="23"/>
          <w:szCs w:val="23"/>
          <w:lang w:val="en-GB"/>
        </w:rPr>
        <w:t xml:space="preserve"> (56), pp. 336-358</w:t>
      </w:r>
      <w:r w:rsidRPr="00592888">
        <w:rPr>
          <w:rFonts w:ascii="Book Antiqua" w:hAnsi="Book Antiqua"/>
          <w:i/>
          <w:sz w:val="23"/>
          <w:szCs w:val="23"/>
          <w:lang w:val="en-GB"/>
        </w:rPr>
        <w:t xml:space="preserve"> </w:t>
      </w:r>
      <w:r w:rsidRPr="00592888">
        <w:rPr>
          <w:rFonts w:ascii="Book Antiqua" w:hAnsi="Book Antiqua"/>
          <w:sz w:val="23"/>
          <w:szCs w:val="23"/>
          <w:lang w:val="en-GB"/>
        </w:rPr>
        <w:t xml:space="preserve"> </w:t>
      </w:r>
    </w:p>
    <w:p w14:paraId="3F5102A8" w14:textId="77777777" w:rsidR="000033A8" w:rsidRPr="00592888" w:rsidRDefault="000033A8" w:rsidP="006033E5">
      <w:pPr>
        <w:spacing w:after="0"/>
        <w:rPr>
          <w:rFonts w:ascii="Book Antiqua" w:hAnsi="Book Antiqua"/>
          <w:sz w:val="23"/>
          <w:szCs w:val="23"/>
        </w:rPr>
      </w:pPr>
    </w:p>
    <w:p w14:paraId="21DFC478" w14:textId="020B3AEB" w:rsidR="006033E5" w:rsidRPr="00592888" w:rsidRDefault="00AD523C" w:rsidP="00AD523C">
      <w:pPr>
        <w:pStyle w:val="ListParagraph"/>
        <w:numPr>
          <w:ilvl w:val="0"/>
          <w:numId w:val="21"/>
        </w:numPr>
        <w:spacing w:after="0"/>
        <w:rPr>
          <w:rFonts w:ascii="Book Antiqua" w:hAnsi="Book Antiqua"/>
          <w:b/>
          <w:sz w:val="23"/>
          <w:szCs w:val="23"/>
          <w:lang w:val="en-GB"/>
        </w:rPr>
      </w:pPr>
      <w:r w:rsidRPr="00592888">
        <w:rPr>
          <w:rFonts w:ascii="Book Antiqua" w:hAnsi="Book Antiqua"/>
          <w:b/>
          <w:sz w:val="23"/>
          <w:szCs w:val="23"/>
          <w:lang w:val="en-GB"/>
        </w:rPr>
        <w:t xml:space="preserve">Imperial/National Activists &amp; ‘State-builders’ </w:t>
      </w:r>
      <w:r w:rsidR="006033E5" w:rsidRPr="00592888">
        <w:rPr>
          <w:rFonts w:ascii="Book Antiqua" w:hAnsi="Book Antiqua"/>
          <w:b/>
          <w:sz w:val="23"/>
          <w:szCs w:val="23"/>
          <w:lang w:val="en-GB"/>
        </w:rPr>
        <w:t>Perspectives: T</w:t>
      </w:r>
      <w:r w:rsidR="00B4661E" w:rsidRPr="00592888">
        <w:rPr>
          <w:rFonts w:ascii="Book Antiqua" w:hAnsi="Book Antiqua"/>
          <w:b/>
          <w:sz w:val="23"/>
          <w:szCs w:val="23"/>
          <w:lang w:val="en-GB"/>
        </w:rPr>
        <w:t>. G. Masaryk, N. Nikoladze, I. K</w:t>
      </w:r>
      <w:r w:rsidR="006033E5" w:rsidRPr="00592888">
        <w:rPr>
          <w:rFonts w:ascii="Book Antiqua" w:hAnsi="Book Antiqua"/>
          <w:b/>
          <w:sz w:val="23"/>
          <w:szCs w:val="23"/>
          <w:lang w:val="en-GB"/>
        </w:rPr>
        <w:t>emali</w:t>
      </w:r>
    </w:p>
    <w:p w14:paraId="6D771719" w14:textId="46D8DA5D" w:rsidR="000E2E14" w:rsidRPr="00592888" w:rsidRDefault="006033E5" w:rsidP="002E4D6E">
      <w:pPr>
        <w:pStyle w:val="ListParagraph"/>
        <w:numPr>
          <w:ilvl w:val="0"/>
          <w:numId w:val="12"/>
        </w:numPr>
        <w:spacing w:after="0"/>
        <w:rPr>
          <w:rFonts w:ascii="Book Antiqua" w:hAnsi="Book Antiqua"/>
          <w:sz w:val="23"/>
          <w:szCs w:val="23"/>
          <w:lang w:val="en-GB"/>
        </w:rPr>
      </w:pPr>
      <w:r w:rsidRPr="00592888">
        <w:rPr>
          <w:rFonts w:ascii="Book Antiqua" w:hAnsi="Book Antiqua"/>
          <w:sz w:val="23"/>
          <w:szCs w:val="23"/>
          <w:lang w:val="en-GB"/>
        </w:rPr>
        <w:t xml:space="preserve">Brisku, A., </w:t>
      </w:r>
      <w:r w:rsidR="000E2E14" w:rsidRPr="00592888">
        <w:rPr>
          <w:rFonts w:ascii="Book Antiqua" w:hAnsi="Book Antiqua"/>
          <w:sz w:val="23"/>
          <w:szCs w:val="23"/>
          <w:lang w:val="en-GB"/>
        </w:rPr>
        <w:t xml:space="preserve">2015, </w:t>
      </w:r>
      <w:r w:rsidR="000E2E14" w:rsidRPr="00592888">
        <w:rPr>
          <w:rFonts w:ascii="Book Antiqua" w:hAnsi="Book Antiqua"/>
          <w:color w:val="000000" w:themeColor="text1"/>
          <w:sz w:val="23"/>
          <w:szCs w:val="23"/>
          <w:lang w:val="en-GB"/>
        </w:rPr>
        <w:t xml:space="preserve">“Renegotiating the Empire, Forging the Nation-State: The Case of Georgia through the Political Economic Thought of Niko Nikoladze and Noe Zhordania, c. 1870-1920s”, </w:t>
      </w:r>
      <w:r w:rsidR="000E2E14" w:rsidRPr="00592888">
        <w:rPr>
          <w:rFonts w:ascii="Book Antiqua" w:hAnsi="Book Antiqua"/>
          <w:i/>
          <w:color w:val="000000" w:themeColor="text1"/>
          <w:sz w:val="23"/>
          <w:szCs w:val="23"/>
          <w:lang w:val="en-GB"/>
        </w:rPr>
        <w:t>Nationalities Paper</w:t>
      </w:r>
      <w:r w:rsidR="00AD523C" w:rsidRPr="00592888">
        <w:rPr>
          <w:rFonts w:ascii="Book Antiqua" w:hAnsi="Book Antiqua"/>
          <w:i/>
          <w:color w:val="000000" w:themeColor="text1"/>
          <w:sz w:val="23"/>
          <w:szCs w:val="23"/>
          <w:lang w:val="en-GB"/>
        </w:rPr>
        <w:t>s</w:t>
      </w:r>
      <w:r w:rsidR="000E2E14" w:rsidRPr="00592888">
        <w:rPr>
          <w:rFonts w:ascii="Book Antiqua" w:hAnsi="Book Antiqua" w:cs="¿œˆøW/Á"/>
          <w:color w:val="000000" w:themeColor="text1"/>
          <w:sz w:val="23"/>
          <w:szCs w:val="23"/>
          <w:lang w:val="en-GB"/>
        </w:rPr>
        <w:t>, DOI: 10.1080/00905992.2015.1102214</w:t>
      </w:r>
    </w:p>
    <w:p w14:paraId="38D27955" w14:textId="23F9F280" w:rsidR="000E2E14" w:rsidRPr="00592888" w:rsidRDefault="000E2E14" w:rsidP="00B4661E">
      <w:pPr>
        <w:pStyle w:val="ListParagraph"/>
        <w:numPr>
          <w:ilvl w:val="0"/>
          <w:numId w:val="12"/>
        </w:numPr>
        <w:spacing w:after="0"/>
        <w:rPr>
          <w:rFonts w:ascii="Book Antiqua" w:hAnsi="Book Antiqua"/>
          <w:sz w:val="23"/>
          <w:szCs w:val="23"/>
          <w:lang w:val="en-GB"/>
        </w:rPr>
      </w:pPr>
      <w:r w:rsidRPr="00592888">
        <w:rPr>
          <w:rFonts w:ascii="Book Antiqua" w:hAnsi="Book Antiqua"/>
          <w:color w:val="000000" w:themeColor="text1"/>
          <w:sz w:val="23"/>
          <w:szCs w:val="23"/>
          <w:lang w:val="en-GB"/>
        </w:rPr>
        <w:t xml:space="preserve">Brisku, A., 2017, “Renegotiating the Empire, Forging the Nation-State: The Bohemian/Czechoslovakian Case through the Political-economic Thought of Thomas G. Masaryk and Karel Kramář”, </w:t>
      </w:r>
      <w:r w:rsidRPr="00592888">
        <w:rPr>
          <w:rFonts w:ascii="Book Antiqua" w:hAnsi="Book Antiqua"/>
          <w:i/>
          <w:color w:val="000000" w:themeColor="text1"/>
          <w:sz w:val="23"/>
          <w:szCs w:val="23"/>
          <w:lang w:val="en-GB"/>
        </w:rPr>
        <w:t>Nationalities Paper</w:t>
      </w:r>
      <w:r w:rsidR="00AD523C" w:rsidRPr="00592888">
        <w:rPr>
          <w:rFonts w:ascii="Book Antiqua" w:hAnsi="Book Antiqua"/>
          <w:i/>
          <w:color w:val="000000" w:themeColor="text1"/>
          <w:sz w:val="23"/>
          <w:szCs w:val="23"/>
          <w:lang w:val="en-GB"/>
        </w:rPr>
        <w:t>s</w:t>
      </w:r>
      <w:r w:rsidRPr="00592888">
        <w:rPr>
          <w:rFonts w:ascii="Book Antiqua" w:hAnsi="Book Antiqua" w:cs="¿œˆøW/Á"/>
          <w:color w:val="000000" w:themeColor="text1"/>
          <w:sz w:val="23"/>
          <w:szCs w:val="23"/>
          <w:lang w:val="en-GB"/>
        </w:rPr>
        <w:t>, DOI: 10.1080/00905992.2016.1268585</w:t>
      </w:r>
    </w:p>
    <w:p w14:paraId="0022DF79" w14:textId="3529E9C5" w:rsidR="00B4661E" w:rsidRPr="00592888" w:rsidRDefault="000E2E14" w:rsidP="00B4661E">
      <w:pPr>
        <w:pStyle w:val="ListParagraph"/>
        <w:numPr>
          <w:ilvl w:val="0"/>
          <w:numId w:val="12"/>
        </w:numPr>
        <w:spacing w:after="0"/>
        <w:rPr>
          <w:rFonts w:ascii="Book Antiqua" w:hAnsi="Book Antiqua"/>
          <w:sz w:val="23"/>
          <w:szCs w:val="23"/>
          <w:lang w:val="en-GB"/>
        </w:rPr>
      </w:pPr>
      <w:r w:rsidRPr="00592888">
        <w:rPr>
          <w:rFonts w:ascii="Book Antiqua" w:hAnsi="Book Antiqua"/>
          <w:color w:val="000000" w:themeColor="text1"/>
          <w:sz w:val="23"/>
          <w:szCs w:val="23"/>
          <w:lang w:val="en-GB"/>
        </w:rPr>
        <w:t xml:space="preserve">Brisku, A., forthcoming, “Renegotiating the Empire, Forging the Nation-State: The Albanian Case through the Political-economic Thought of Ismail Qemali and Luigj Gurakuqi”, </w:t>
      </w:r>
      <w:r w:rsidRPr="00592888">
        <w:rPr>
          <w:rFonts w:ascii="Book Antiqua" w:hAnsi="Book Antiqua"/>
          <w:i/>
          <w:color w:val="000000" w:themeColor="text1"/>
          <w:sz w:val="23"/>
          <w:szCs w:val="23"/>
          <w:lang w:val="en-GB"/>
        </w:rPr>
        <w:t>Nationalities Paper</w:t>
      </w:r>
      <w:r w:rsidR="00AD523C" w:rsidRPr="00592888">
        <w:rPr>
          <w:rFonts w:ascii="Book Antiqua" w:hAnsi="Book Antiqua"/>
          <w:i/>
          <w:color w:val="000000" w:themeColor="text1"/>
          <w:sz w:val="23"/>
          <w:szCs w:val="23"/>
          <w:lang w:val="en-GB"/>
        </w:rPr>
        <w:t>s</w:t>
      </w:r>
      <w:r w:rsidRPr="00592888">
        <w:rPr>
          <w:rFonts w:ascii="Book Antiqua" w:hAnsi="Book Antiqua" w:cs="¿œˆøW/Á"/>
          <w:color w:val="000000" w:themeColor="text1"/>
          <w:sz w:val="23"/>
          <w:szCs w:val="23"/>
          <w:lang w:val="en-GB"/>
        </w:rPr>
        <w:t>,</w:t>
      </w:r>
    </w:p>
    <w:p w14:paraId="086A76B7" w14:textId="77777777" w:rsidR="000E2E14" w:rsidRPr="00592888" w:rsidRDefault="000E2E14" w:rsidP="000E2E14">
      <w:pPr>
        <w:pStyle w:val="ListParagraph"/>
        <w:spacing w:after="0"/>
        <w:rPr>
          <w:rFonts w:ascii="Book Antiqua" w:hAnsi="Book Antiqua"/>
          <w:sz w:val="23"/>
          <w:szCs w:val="23"/>
          <w:lang w:val="en-GB"/>
        </w:rPr>
      </w:pPr>
    </w:p>
    <w:p w14:paraId="54E3D2F6" w14:textId="01A0776A" w:rsidR="000033A8" w:rsidRPr="00592888" w:rsidRDefault="00561585" w:rsidP="00AD523C">
      <w:pPr>
        <w:pStyle w:val="ListParagraph"/>
        <w:numPr>
          <w:ilvl w:val="0"/>
          <w:numId w:val="21"/>
        </w:numPr>
        <w:spacing w:after="0"/>
        <w:rPr>
          <w:rFonts w:ascii="Book Antiqua" w:hAnsi="Book Antiqua"/>
          <w:b/>
          <w:sz w:val="23"/>
          <w:szCs w:val="23"/>
          <w:lang w:val="en-GB"/>
        </w:rPr>
      </w:pPr>
      <w:r w:rsidRPr="00592888">
        <w:rPr>
          <w:rFonts w:ascii="Book Antiqua" w:hAnsi="Book Antiqua"/>
          <w:b/>
          <w:sz w:val="23"/>
          <w:szCs w:val="23"/>
          <w:lang w:val="en-GB"/>
        </w:rPr>
        <w:t xml:space="preserve">The First World War: </w:t>
      </w:r>
      <w:r w:rsidR="00AD523C" w:rsidRPr="00592888">
        <w:rPr>
          <w:rFonts w:ascii="Book Antiqua" w:hAnsi="Book Antiqua"/>
          <w:b/>
          <w:sz w:val="23"/>
          <w:szCs w:val="23"/>
          <w:lang w:val="en-GB"/>
        </w:rPr>
        <w:t>Search for</w:t>
      </w:r>
      <w:r w:rsidRPr="00592888">
        <w:rPr>
          <w:rFonts w:ascii="Book Antiqua" w:hAnsi="Book Antiqua"/>
          <w:b/>
          <w:sz w:val="23"/>
          <w:szCs w:val="23"/>
          <w:lang w:val="en-GB"/>
        </w:rPr>
        <w:t xml:space="preserve"> Regional Unions</w:t>
      </w:r>
      <w:r w:rsidR="00AD523C" w:rsidRPr="00592888">
        <w:rPr>
          <w:rFonts w:ascii="Book Antiqua" w:hAnsi="Book Antiqua"/>
          <w:b/>
          <w:sz w:val="23"/>
          <w:szCs w:val="23"/>
          <w:lang w:val="en-GB"/>
        </w:rPr>
        <w:t xml:space="preserve"> &amp; Independence</w:t>
      </w:r>
    </w:p>
    <w:p w14:paraId="43211570" w14:textId="77777777" w:rsidR="00561585" w:rsidRPr="00592888" w:rsidRDefault="00561585" w:rsidP="00561585">
      <w:pPr>
        <w:pStyle w:val="ListParagraph"/>
        <w:numPr>
          <w:ilvl w:val="0"/>
          <w:numId w:val="13"/>
        </w:numPr>
        <w:rPr>
          <w:rFonts w:ascii="Book Antiqua" w:hAnsi="Book Antiqua"/>
          <w:sz w:val="23"/>
          <w:szCs w:val="23"/>
          <w:lang w:val="en-GB"/>
        </w:rPr>
      </w:pPr>
      <w:r w:rsidRPr="00592888">
        <w:rPr>
          <w:rFonts w:ascii="Book Antiqua" w:hAnsi="Book Antiqua"/>
          <w:sz w:val="23"/>
          <w:szCs w:val="23"/>
          <w:lang w:val="en-GB"/>
        </w:rPr>
        <w:t xml:space="preserve">Harna, J. ’The Czech Lands during the First World War (1914-1918)’, in Panek, J. et al (eds). 2009. </w:t>
      </w:r>
      <w:r w:rsidRPr="00592888">
        <w:rPr>
          <w:rFonts w:ascii="Book Antiqua" w:hAnsi="Book Antiqua"/>
          <w:i/>
          <w:sz w:val="23"/>
          <w:szCs w:val="23"/>
          <w:lang w:val="en-GB"/>
        </w:rPr>
        <w:t>A History of Czech Lands</w:t>
      </w:r>
      <w:r w:rsidRPr="00592888">
        <w:rPr>
          <w:rFonts w:ascii="Book Antiqua" w:hAnsi="Book Antiqua"/>
          <w:sz w:val="23"/>
          <w:szCs w:val="23"/>
          <w:lang w:val="en-GB"/>
        </w:rPr>
        <w:t>. Prague: Charles University in Prague, Karolinium Press; pp. 377-92</w:t>
      </w:r>
    </w:p>
    <w:p w14:paraId="02176120" w14:textId="77777777" w:rsidR="00815085" w:rsidRDefault="00A75634" w:rsidP="00815085">
      <w:pPr>
        <w:pStyle w:val="ListParagraph"/>
        <w:numPr>
          <w:ilvl w:val="0"/>
          <w:numId w:val="13"/>
        </w:numPr>
        <w:rPr>
          <w:rFonts w:ascii="Book Antiqua" w:hAnsi="Book Antiqua"/>
          <w:sz w:val="23"/>
          <w:szCs w:val="23"/>
          <w:lang w:val="en-GB"/>
        </w:rPr>
      </w:pPr>
      <w:r w:rsidRPr="00592888">
        <w:rPr>
          <w:rFonts w:ascii="Book Antiqua" w:hAnsi="Book Antiqua"/>
          <w:sz w:val="23"/>
          <w:szCs w:val="23"/>
          <w:lang w:val="en-GB"/>
        </w:rPr>
        <w:t xml:space="preserve">Suny, R. G. 1994. </w:t>
      </w:r>
      <w:r w:rsidRPr="00592888">
        <w:rPr>
          <w:rFonts w:ascii="Book Antiqua" w:hAnsi="Book Antiqua"/>
          <w:i/>
          <w:sz w:val="23"/>
          <w:szCs w:val="23"/>
          <w:lang w:val="en-GB"/>
        </w:rPr>
        <w:t>The Making of the Georgian Nation</w:t>
      </w:r>
      <w:r w:rsidRPr="00592888">
        <w:rPr>
          <w:rFonts w:ascii="Book Antiqua" w:hAnsi="Book Antiqua"/>
          <w:sz w:val="23"/>
          <w:szCs w:val="23"/>
          <w:lang w:val="en-GB"/>
        </w:rPr>
        <w:t>. Bloomington: Indiana University Press; chapter 9, ‘Revolution and Republic’, pp. 185-208</w:t>
      </w:r>
    </w:p>
    <w:p w14:paraId="5274F01C" w14:textId="2EB5735C" w:rsidR="009A3BF2" w:rsidRPr="00815085" w:rsidRDefault="00D165CB" w:rsidP="00815085">
      <w:pPr>
        <w:pStyle w:val="ListParagraph"/>
        <w:numPr>
          <w:ilvl w:val="0"/>
          <w:numId w:val="13"/>
        </w:numPr>
        <w:rPr>
          <w:rFonts w:ascii="Book Antiqua" w:hAnsi="Book Antiqua"/>
          <w:sz w:val="23"/>
          <w:szCs w:val="23"/>
          <w:lang w:val="en-GB"/>
        </w:rPr>
      </w:pPr>
      <w:r w:rsidRPr="00815085">
        <w:rPr>
          <w:rFonts w:ascii="Book Antiqua" w:hAnsi="Book Antiqua"/>
          <w:sz w:val="23"/>
          <w:szCs w:val="23"/>
          <w:lang w:val="en-GB"/>
        </w:rPr>
        <w:t xml:space="preserve">Vickers, M. 1999. </w:t>
      </w:r>
      <w:r w:rsidRPr="00815085">
        <w:rPr>
          <w:rFonts w:ascii="Book Antiqua" w:hAnsi="Book Antiqua"/>
          <w:i/>
          <w:sz w:val="23"/>
          <w:szCs w:val="23"/>
          <w:lang w:val="en-GB"/>
        </w:rPr>
        <w:t>The Albanians: A Modern History</w:t>
      </w:r>
      <w:r w:rsidR="002A15F3" w:rsidRPr="00815085">
        <w:rPr>
          <w:rFonts w:ascii="Book Antiqua" w:hAnsi="Book Antiqua"/>
          <w:sz w:val="23"/>
          <w:szCs w:val="23"/>
          <w:lang w:val="en-GB"/>
        </w:rPr>
        <w:t>. London:</w:t>
      </w:r>
      <w:r w:rsidRPr="00815085">
        <w:rPr>
          <w:rFonts w:ascii="Book Antiqua" w:hAnsi="Book Antiqua"/>
          <w:sz w:val="23"/>
          <w:szCs w:val="23"/>
          <w:lang w:val="en-GB"/>
        </w:rPr>
        <w:t xml:space="preserve"> I. B. Tauris</w:t>
      </w:r>
      <w:r w:rsidR="002A15F3" w:rsidRPr="00815085">
        <w:rPr>
          <w:rFonts w:ascii="Book Antiqua" w:hAnsi="Book Antiqua"/>
          <w:sz w:val="23"/>
          <w:szCs w:val="23"/>
          <w:lang w:val="en-GB"/>
        </w:rPr>
        <w:t xml:space="preserve">, </w:t>
      </w:r>
      <w:r w:rsidR="00815085" w:rsidRPr="00815085">
        <w:rPr>
          <w:rFonts w:ascii="Book Antiqua" w:hAnsi="Book Antiqua"/>
          <w:sz w:val="23"/>
          <w:szCs w:val="23"/>
          <w:lang w:val="en-GB"/>
        </w:rPr>
        <w:t xml:space="preserve">  </w:t>
      </w:r>
      <w:r w:rsidR="002A15F3" w:rsidRPr="00815085">
        <w:rPr>
          <w:rFonts w:ascii="Book Antiqua" w:hAnsi="Book Antiqua"/>
          <w:sz w:val="23"/>
          <w:szCs w:val="23"/>
          <w:lang w:val="en-GB"/>
        </w:rPr>
        <w:t>chapter 4, ‘Reign of Prince Wied and the First World War’, pp. 77-97</w:t>
      </w:r>
    </w:p>
    <w:p w14:paraId="6B2C41C7" w14:textId="77777777" w:rsidR="009A3BF2" w:rsidRPr="00592888" w:rsidRDefault="009A3BF2" w:rsidP="00815085">
      <w:pPr>
        <w:spacing w:after="0"/>
        <w:rPr>
          <w:rFonts w:ascii="Book Antiqua" w:hAnsi="Book Antiqua"/>
          <w:sz w:val="23"/>
          <w:szCs w:val="23"/>
        </w:rPr>
      </w:pPr>
    </w:p>
    <w:p w14:paraId="65C1EA86" w14:textId="284DC305" w:rsidR="002A15F3" w:rsidRPr="00592888" w:rsidRDefault="00C36B70" w:rsidP="00815085">
      <w:pPr>
        <w:pStyle w:val="ListParagraph"/>
        <w:numPr>
          <w:ilvl w:val="0"/>
          <w:numId w:val="21"/>
        </w:numPr>
        <w:spacing w:after="0" w:line="240" w:lineRule="auto"/>
        <w:ind w:left="0" w:firstLine="0"/>
        <w:rPr>
          <w:rFonts w:ascii="Book Antiqua" w:hAnsi="Book Antiqua"/>
          <w:b/>
          <w:sz w:val="23"/>
          <w:szCs w:val="23"/>
          <w:lang w:val="en-GB"/>
        </w:rPr>
      </w:pPr>
      <w:r w:rsidRPr="00592888">
        <w:rPr>
          <w:rFonts w:ascii="Book Antiqua" w:hAnsi="Book Antiqua"/>
          <w:b/>
          <w:sz w:val="23"/>
          <w:szCs w:val="23"/>
          <w:lang w:val="en-GB"/>
        </w:rPr>
        <w:t xml:space="preserve">Economic Consequences of </w:t>
      </w:r>
      <w:r w:rsidR="00AE7E2A" w:rsidRPr="00592888">
        <w:rPr>
          <w:rFonts w:ascii="Book Antiqua" w:hAnsi="Book Antiqua"/>
          <w:b/>
          <w:sz w:val="23"/>
          <w:szCs w:val="23"/>
          <w:lang w:val="en-GB"/>
        </w:rPr>
        <w:t xml:space="preserve">the First World </w:t>
      </w:r>
      <w:r w:rsidRPr="00592888">
        <w:rPr>
          <w:rFonts w:ascii="Book Antiqua" w:hAnsi="Book Antiqua"/>
          <w:b/>
          <w:sz w:val="23"/>
          <w:szCs w:val="23"/>
          <w:lang w:val="en-GB"/>
        </w:rPr>
        <w:t>War</w:t>
      </w:r>
      <w:r w:rsidR="00200020" w:rsidRPr="00592888">
        <w:rPr>
          <w:rFonts w:ascii="Book Antiqua" w:hAnsi="Book Antiqua"/>
          <w:b/>
          <w:sz w:val="23"/>
          <w:szCs w:val="23"/>
          <w:lang w:val="en-GB"/>
        </w:rPr>
        <w:t xml:space="preserve"> </w:t>
      </w:r>
    </w:p>
    <w:p w14:paraId="50676CF2" w14:textId="77777777" w:rsidR="00AE7E2A" w:rsidRPr="00592888" w:rsidRDefault="00AE7E2A" w:rsidP="00AE7E2A">
      <w:pPr>
        <w:pStyle w:val="ListParagraph"/>
        <w:numPr>
          <w:ilvl w:val="0"/>
          <w:numId w:val="16"/>
        </w:numPr>
        <w:spacing w:after="0"/>
        <w:jc w:val="both"/>
        <w:rPr>
          <w:rFonts w:ascii="Book Antiqua" w:hAnsi="Book Antiqua"/>
          <w:b/>
          <w:sz w:val="23"/>
          <w:szCs w:val="23"/>
          <w:lang w:val="en-GB"/>
        </w:rPr>
      </w:pPr>
      <w:r w:rsidRPr="00592888">
        <w:rPr>
          <w:rFonts w:ascii="Book Antiqua" w:hAnsi="Book Antiqua"/>
          <w:sz w:val="23"/>
          <w:szCs w:val="23"/>
          <w:lang w:val="en-GB"/>
        </w:rPr>
        <w:t xml:space="preserve">Wolf, N. et al, 2011. ‘On the Economic Consequences of Peace: Trade and Borders after Versailles’, </w:t>
      </w:r>
      <w:r w:rsidRPr="00592888">
        <w:rPr>
          <w:rFonts w:ascii="Book Antiqua" w:hAnsi="Book Antiqua"/>
          <w:i/>
          <w:sz w:val="23"/>
          <w:szCs w:val="23"/>
          <w:lang w:val="en-GB"/>
        </w:rPr>
        <w:t>Journal of Economic History</w:t>
      </w:r>
      <w:r w:rsidRPr="00592888">
        <w:rPr>
          <w:rFonts w:ascii="Book Antiqua" w:hAnsi="Book Antiqua"/>
          <w:sz w:val="23"/>
          <w:szCs w:val="23"/>
          <w:lang w:val="en-GB"/>
        </w:rPr>
        <w:t>, 71(4), pp. 915-49</w:t>
      </w:r>
    </w:p>
    <w:p w14:paraId="2ACB6CA3" w14:textId="77777777" w:rsidR="00AE7E2A" w:rsidRPr="00592888" w:rsidRDefault="00AE7E2A" w:rsidP="00AE7E2A">
      <w:pPr>
        <w:pStyle w:val="ListParagraph"/>
        <w:numPr>
          <w:ilvl w:val="0"/>
          <w:numId w:val="16"/>
        </w:numPr>
        <w:spacing w:after="0"/>
        <w:jc w:val="both"/>
        <w:rPr>
          <w:rFonts w:ascii="Book Antiqua" w:hAnsi="Book Antiqua"/>
          <w:b/>
          <w:sz w:val="23"/>
          <w:szCs w:val="23"/>
          <w:lang w:val="en-GB"/>
        </w:rPr>
      </w:pPr>
      <w:r w:rsidRPr="00592888">
        <w:rPr>
          <w:rFonts w:ascii="Book Antiqua" w:hAnsi="Book Antiqua"/>
          <w:sz w:val="23"/>
          <w:szCs w:val="23"/>
          <w:lang w:val="en-GB"/>
        </w:rPr>
        <w:t xml:space="preserve">Kolakovski, L. 2005. </w:t>
      </w:r>
      <w:r w:rsidRPr="00592888">
        <w:rPr>
          <w:rFonts w:ascii="Book Antiqua" w:hAnsi="Book Antiqua"/>
          <w:i/>
          <w:sz w:val="23"/>
          <w:szCs w:val="23"/>
          <w:lang w:val="en-GB"/>
        </w:rPr>
        <w:t>Main Currents of Marxism</w:t>
      </w:r>
      <w:r w:rsidRPr="00592888">
        <w:rPr>
          <w:rFonts w:ascii="Book Antiqua" w:hAnsi="Book Antiqua"/>
          <w:sz w:val="23"/>
          <w:szCs w:val="23"/>
          <w:lang w:val="en-GB"/>
        </w:rPr>
        <w:t xml:space="preserve">. New York: Norton, chapter 18, ‘The Fortunes of Leninism: From a Theory of State to a State Ideology’, pp. 730-78   </w:t>
      </w:r>
    </w:p>
    <w:p w14:paraId="04250E2A" w14:textId="2B076C11" w:rsidR="00FB4366" w:rsidRPr="00592888" w:rsidRDefault="00AE7E2A" w:rsidP="00AE7E2A">
      <w:pPr>
        <w:pStyle w:val="ListParagraph"/>
        <w:numPr>
          <w:ilvl w:val="0"/>
          <w:numId w:val="16"/>
        </w:numPr>
        <w:spacing w:after="0"/>
        <w:jc w:val="both"/>
        <w:rPr>
          <w:rFonts w:ascii="Book Antiqua" w:hAnsi="Book Antiqua"/>
          <w:b/>
          <w:sz w:val="23"/>
          <w:szCs w:val="23"/>
          <w:lang w:val="en-GB"/>
        </w:rPr>
      </w:pPr>
      <w:r w:rsidRPr="00592888">
        <w:rPr>
          <w:rFonts w:ascii="Book Antiqua" w:hAnsi="Book Antiqua"/>
          <w:sz w:val="23"/>
          <w:szCs w:val="23"/>
          <w:lang w:val="en-GB"/>
        </w:rPr>
        <w:t xml:space="preserve">Findley, C. V. 2010. </w:t>
      </w:r>
      <w:r w:rsidRPr="00592888">
        <w:rPr>
          <w:rFonts w:ascii="Book Antiqua" w:hAnsi="Book Antiqua"/>
          <w:i/>
          <w:sz w:val="23"/>
          <w:szCs w:val="23"/>
          <w:lang w:val="en-GB"/>
        </w:rPr>
        <w:t>Turkey, Islam, Nationalism and Modernity: A History 1789-2007</w:t>
      </w:r>
      <w:r w:rsidRPr="00592888">
        <w:rPr>
          <w:rFonts w:ascii="Book Antiqua" w:hAnsi="Book Antiqua"/>
          <w:sz w:val="23"/>
          <w:szCs w:val="23"/>
          <w:lang w:val="en-GB"/>
        </w:rPr>
        <w:t>, New Haven: Yale University Press, chapter 4, ‘Imperial Demise, National Struggle’, pp. 192-246</w:t>
      </w:r>
      <w:r w:rsidR="00200020" w:rsidRPr="00592888">
        <w:rPr>
          <w:rFonts w:ascii="Book Antiqua" w:hAnsi="Book Antiqua"/>
          <w:sz w:val="23"/>
          <w:szCs w:val="23"/>
          <w:lang w:val="en-GB"/>
        </w:rPr>
        <w:t xml:space="preserve">  </w:t>
      </w:r>
    </w:p>
    <w:p w14:paraId="52FA4D68" w14:textId="77777777" w:rsidR="00FB4366" w:rsidRPr="00592888" w:rsidRDefault="00FB4366" w:rsidP="00FB4366">
      <w:pPr>
        <w:spacing w:after="0"/>
        <w:rPr>
          <w:rFonts w:ascii="Book Antiqua" w:hAnsi="Book Antiqua"/>
          <w:b/>
          <w:sz w:val="23"/>
          <w:szCs w:val="23"/>
        </w:rPr>
      </w:pPr>
    </w:p>
    <w:p w14:paraId="67786519" w14:textId="55716EFE" w:rsidR="00FB4366" w:rsidRPr="00592888" w:rsidRDefault="00AE7E2A" w:rsidP="00AD523C">
      <w:pPr>
        <w:pStyle w:val="ListParagraph"/>
        <w:numPr>
          <w:ilvl w:val="0"/>
          <w:numId w:val="21"/>
        </w:numPr>
        <w:spacing w:after="0"/>
        <w:rPr>
          <w:rFonts w:ascii="Book Antiqua" w:hAnsi="Book Antiqua"/>
          <w:b/>
          <w:sz w:val="23"/>
          <w:szCs w:val="23"/>
          <w:lang w:val="en-GB"/>
        </w:rPr>
      </w:pPr>
      <w:r w:rsidRPr="00592888">
        <w:rPr>
          <w:rFonts w:ascii="Book Antiqua" w:hAnsi="Book Antiqua"/>
          <w:b/>
          <w:sz w:val="23"/>
          <w:szCs w:val="23"/>
          <w:lang w:val="en-GB"/>
        </w:rPr>
        <w:t>State-Building, the League of Nations &amp;</w:t>
      </w:r>
      <w:r w:rsidR="00815724" w:rsidRPr="00592888">
        <w:rPr>
          <w:rFonts w:ascii="Book Antiqua" w:hAnsi="Book Antiqua"/>
          <w:b/>
          <w:sz w:val="23"/>
          <w:szCs w:val="23"/>
          <w:lang w:val="en-GB"/>
        </w:rPr>
        <w:t xml:space="preserve"> </w:t>
      </w:r>
      <w:r w:rsidRPr="00592888">
        <w:rPr>
          <w:rFonts w:ascii="Book Antiqua" w:hAnsi="Book Antiqua"/>
          <w:b/>
          <w:sz w:val="23"/>
          <w:szCs w:val="23"/>
          <w:lang w:val="en-GB"/>
        </w:rPr>
        <w:t xml:space="preserve">the </w:t>
      </w:r>
      <w:r w:rsidR="00815724" w:rsidRPr="00592888">
        <w:rPr>
          <w:rFonts w:ascii="Book Antiqua" w:hAnsi="Book Antiqua"/>
          <w:b/>
          <w:sz w:val="23"/>
          <w:szCs w:val="23"/>
          <w:lang w:val="en-GB"/>
        </w:rPr>
        <w:t>Nationality</w:t>
      </w:r>
      <w:r w:rsidR="00FB4366" w:rsidRPr="00592888">
        <w:rPr>
          <w:rFonts w:ascii="Book Antiqua" w:hAnsi="Book Antiqua"/>
          <w:b/>
          <w:sz w:val="23"/>
          <w:szCs w:val="23"/>
          <w:lang w:val="en-GB"/>
        </w:rPr>
        <w:t xml:space="preserve"> Question</w:t>
      </w:r>
    </w:p>
    <w:p w14:paraId="10CB5384" w14:textId="77777777" w:rsidR="00E33EB8" w:rsidRPr="00592888" w:rsidRDefault="005E352C" w:rsidP="00F714E9">
      <w:pPr>
        <w:pStyle w:val="ListParagraph"/>
        <w:numPr>
          <w:ilvl w:val="0"/>
          <w:numId w:val="17"/>
        </w:numPr>
        <w:spacing w:after="0"/>
        <w:rPr>
          <w:rFonts w:ascii="Book Antiqua" w:hAnsi="Book Antiqua"/>
          <w:sz w:val="23"/>
          <w:szCs w:val="23"/>
          <w:lang w:val="en-GB"/>
        </w:rPr>
      </w:pPr>
      <w:r w:rsidRPr="00592888">
        <w:rPr>
          <w:rFonts w:ascii="Book Antiqua" w:hAnsi="Book Antiqua"/>
          <w:sz w:val="23"/>
          <w:szCs w:val="23"/>
          <w:lang w:val="en-GB"/>
        </w:rPr>
        <w:t xml:space="preserve">Austin, R. C. 2012. </w:t>
      </w:r>
      <w:r w:rsidRPr="00592888">
        <w:rPr>
          <w:rFonts w:ascii="Book Antiqua" w:hAnsi="Book Antiqua"/>
          <w:i/>
          <w:sz w:val="23"/>
          <w:szCs w:val="23"/>
          <w:lang w:val="en-GB"/>
        </w:rPr>
        <w:t>Founding a Balkan State: Albania’s Experiment with Democracy</w:t>
      </w:r>
      <w:r w:rsidRPr="00592888">
        <w:rPr>
          <w:rFonts w:ascii="Book Antiqua" w:hAnsi="Book Antiqua"/>
          <w:sz w:val="23"/>
          <w:szCs w:val="23"/>
          <w:lang w:val="en-GB"/>
        </w:rPr>
        <w:t>,</w:t>
      </w:r>
      <w:r w:rsidRPr="00592888">
        <w:rPr>
          <w:rFonts w:ascii="Book Antiqua" w:hAnsi="Book Antiqua"/>
          <w:i/>
          <w:sz w:val="23"/>
          <w:szCs w:val="23"/>
          <w:lang w:val="en-GB"/>
        </w:rPr>
        <w:t xml:space="preserve"> 1920-1925</w:t>
      </w:r>
      <w:r w:rsidRPr="00592888">
        <w:rPr>
          <w:rFonts w:ascii="Book Antiqua" w:hAnsi="Book Antiqua"/>
          <w:sz w:val="23"/>
          <w:szCs w:val="23"/>
          <w:lang w:val="en-GB"/>
        </w:rPr>
        <w:t>. To</w:t>
      </w:r>
      <w:r w:rsidR="00E33EB8" w:rsidRPr="00592888">
        <w:rPr>
          <w:rFonts w:ascii="Book Antiqua" w:hAnsi="Book Antiqua"/>
          <w:sz w:val="23"/>
          <w:szCs w:val="23"/>
          <w:lang w:val="en-GB"/>
        </w:rPr>
        <w:t>ronto: Toronto University Press, chapter 1, ‘Internal and External Challenges’, pp. 3-27</w:t>
      </w:r>
    </w:p>
    <w:p w14:paraId="634FA3DA" w14:textId="77777777" w:rsidR="00A4284E" w:rsidRPr="00592888" w:rsidRDefault="00A4284E" w:rsidP="00A4284E">
      <w:pPr>
        <w:pStyle w:val="ListParagraph"/>
        <w:numPr>
          <w:ilvl w:val="0"/>
          <w:numId w:val="17"/>
        </w:numPr>
        <w:rPr>
          <w:rFonts w:ascii="Book Antiqua" w:hAnsi="Book Antiqua"/>
          <w:sz w:val="23"/>
          <w:szCs w:val="23"/>
          <w:lang w:val="en-GB"/>
        </w:rPr>
      </w:pPr>
      <w:r w:rsidRPr="00592888">
        <w:rPr>
          <w:rFonts w:ascii="Book Antiqua" w:hAnsi="Book Antiqua"/>
          <w:sz w:val="23"/>
          <w:szCs w:val="23"/>
          <w:lang w:val="en-GB"/>
        </w:rPr>
        <w:t xml:space="preserve">Harna, J. ’The Building of a State’, in Panek, J. et al (eds). 2009. </w:t>
      </w:r>
      <w:r w:rsidRPr="00592888">
        <w:rPr>
          <w:rFonts w:ascii="Book Antiqua" w:hAnsi="Book Antiqua"/>
          <w:i/>
          <w:sz w:val="23"/>
          <w:szCs w:val="23"/>
          <w:lang w:val="en-GB"/>
        </w:rPr>
        <w:t>A History of Czech Lands</w:t>
      </w:r>
      <w:r w:rsidRPr="00592888">
        <w:rPr>
          <w:rFonts w:ascii="Book Antiqua" w:hAnsi="Book Antiqua"/>
          <w:sz w:val="23"/>
          <w:szCs w:val="23"/>
          <w:lang w:val="en-GB"/>
        </w:rPr>
        <w:t>. Prague: Charles University in Prague, Karolinium Press; pp. 395-415</w:t>
      </w:r>
    </w:p>
    <w:p w14:paraId="7086363B" w14:textId="77777777" w:rsidR="00AE7E2A" w:rsidRPr="00592888" w:rsidRDefault="00AE7E2A" w:rsidP="00AE7E2A">
      <w:pPr>
        <w:pStyle w:val="ListParagraph"/>
        <w:numPr>
          <w:ilvl w:val="0"/>
          <w:numId w:val="17"/>
        </w:numPr>
        <w:spacing w:after="0"/>
        <w:jc w:val="both"/>
        <w:rPr>
          <w:rFonts w:ascii="Book Antiqua" w:hAnsi="Book Antiqua"/>
          <w:sz w:val="23"/>
          <w:szCs w:val="23"/>
          <w:lang w:val="en-GB"/>
        </w:rPr>
      </w:pPr>
      <w:r w:rsidRPr="00592888">
        <w:rPr>
          <w:rFonts w:ascii="Book Antiqua" w:hAnsi="Book Antiqua"/>
          <w:sz w:val="23"/>
          <w:szCs w:val="23"/>
          <w:lang w:val="en-GB"/>
        </w:rPr>
        <w:t xml:space="preserve">Kautsky, K. 1921. </w:t>
      </w:r>
      <w:r w:rsidRPr="00592888">
        <w:rPr>
          <w:rFonts w:ascii="Book Antiqua" w:hAnsi="Book Antiqua"/>
          <w:i/>
          <w:sz w:val="23"/>
          <w:szCs w:val="23"/>
          <w:lang w:val="en-GB"/>
        </w:rPr>
        <w:t>Georgia: A Social Democratic Peasant Republic: Impressions and Observations</w:t>
      </w:r>
      <w:r w:rsidRPr="00592888">
        <w:rPr>
          <w:rFonts w:ascii="Book Antiqua" w:hAnsi="Book Antiqua"/>
          <w:sz w:val="23"/>
          <w:szCs w:val="23"/>
          <w:lang w:val="en-GB"/>
        </w:rPr>
        <w:t>, London, International Bookshop Limited, chapters 7 &amp; 9 &lt;https://www.marxists.org/archive/kautsky/1921/georgia/index.htm&gt;</w:t>
      </w:r>
    </w:p>
    <w:p w14:paraId="1F92272A" w14:textId="77777777" w:rsidR="00E52ECB" w:rsidRPr="00592888" w:rsidRDefault="00E52ECB" w:rsidP="00E52ECB">
      <w:pPr>
        <w:spacing w:after="0"/>
        <w:rPr>
          <w:rFonts w:ascii="Book Antiqua" w:hAnsi="Book Antiqua"/>
          <w:sz w:val="23"/>
          <w:szCs w:val="23"/>
        </w:rPr>
      </w:pPr>
    </w:p>
    <w:p w14:paraId="44F54B9A" w14:textId="2B40202F" w:rsidR="00E52ECB" w:rsidRPr="00592888" w:rsidRDefault="00AE7E2A" w:rsidP="00AD523C">
      <w:pPr>
        <w:pStyle w:val="ListParagraph"/>
        <w:numPr>
          <w:ilvl w:val="0"/>
          <w:numId w:val="21"/>
        </w:numPr>
        <w:spacing w:after="0"/>
        <w:rPr>
          <w:rFonts w:ascii="Book Antiqua" w:hAnsi="Book Antiqua"/>
          <w:b/>
          <w:sz w:val="23"/>
          <w:szCs w:val="23"/>
          <w:lang w:val="en-GB"/>
        </w:rPr>
      </w:pPr>
      <w:r w:rsidRPr="00592888">
        <w:rPr>
          <w:rFonts w:ascii="Book Antiqua" w:hAnsi="Book Antiqua"/>
          <w:b/>
          <w:sz w:val="23"/>
          <w:szCs w:val="23"/>
          <w:lang w:val="en-GB"/>
        </w:rPr>
        <w:t>‘National Economy-Building’</w:t>
      </w:r>
    </w:p>
    <w:p w14:paraId="1334E353" w14:textId="77777777" w:rsidR="00AE7E2A" w:rsidRPr="00592888" w:rsidRDefault="00AE7E2A" w:rsidP="00AE7E2A">
      <w:pPr>
        <w:pStyle w:val="ListParagraph"/>
        <w:numPr>
          <w:ilvl w:val="0"/>
          <w:numId w:val="17"/>
        </w:numPr>
        <w:spacing w:after="0"/>
        <w:jc w:val="both"/>
        <w:rPr>
          <w:rFonts w:ascii="Book Antiqua" w:hAnsi="Book Antiqua"/>
          <w:sz w:val="23"/>
          <w:szCs w:val="23"/>
          <w:lang w:val="en-GB"/>
        </w:rPr>
      </w:pPr>
      <w:r w:rsidRPr="00592888">
        <w:rPr>
          <w:rFonts w:ascii="Book Antiqua" w:hAnsi="Book Antiqua" w:cs="Times New Roman"/>
          <w:sz w:val="23"/>
          <w:szCs w:val="23"/>
          <w:lang w:val="en-GB"/>
        </w:rPr>
        <w:t xml:space="preserve">Teichova, A. 1988. </w:t>
      </w:r>
      <w:r w:rsidRPr="00592888">
        <w:rPr>
          <w:rFonts w:ascii="Book Antiqua" w:hAnsi="Book Antiqua" w:cs="Times New Roman"/>
          <w:i/>
          <w:sz w:val="23"/>
          <w:szCs w:val="23"/>
          <w:lang w:val="en-GB"/>
        </w:rPr>
        <w:t>The Czechoslovak Economy, 1918-1980</w:t>
      </w:r>
      <w:r w:rsidRPr="00592888">
        <w:rPr>
          <w:rFonts w:ascii="Book Antiqua" w:hAnsi="Book Antiqua" w:cs="Times New Roman"/>
          <w:sz w:val="23"/>
          <w:szCs w:val="23"/>
          <w:lang w:val="en-GB"/>
        </w:rPr>
        <w:t>, London, New York, pp. 17-54</w:t>
      </w:r>
    </w:p>
    <w:p w14:paraId="6F01ADF5" w14:textId="77777777" w:rsidR="00AE7E2A" w:rsidRPr="00592888" w:rsidRDefault="00AE7E2A" w:rsidP="00AE7E2A">
      <w:pPr>
        <w:pStyle w:val="ListParagraph"/>
        <w:numPr>
          <w:ilvl w:val="0"/>
          <w:numId w:val="17"/>
        </w:numPr>
        <w:spacing w:after="0"/>
        <w:jc w:val="both"/>
        <w:rPr>
          <w:rFonts w:ascii="Book Antiqua" w:hAnsi="Book Antiqua"/>
          <w:sz w:val="23"/>
          <w:szCs w:val="23"/>
          <w:lang w:val="en-GB"/>
        </w:rPr>
      </w:pPr>
      <w:r w:rsidRPr="00592888">
        <w:rPr>
          <w:rFonts w:ascii="Book Antiqua" w:hAnsi="Book Antiqua"/>
          <w:sz w:val="23"/>
          <w:szCs w:val="23"/>
          <w:lang w:val="en-GB"/>
        </w:rPr>
        <w:t xml:space="preserve">Austin, R. C. 2012. </w:t>
      </w:r>
      <w:r w:rsidRPr="00592888">
        <w:rPr>
          <w:rFonts w:ascii="Book Antiqua" w:hAnsi="Book Antiqua"/>
          <w:i/>
          <w:sz w:val="23"/>
          <w:szCs w:val="23"/>
          <w:lang w:val="en-GB"/>
        </w:rPr>
        <w:t>Founding a Balkan State: Albania’s Experiment with Democracy</w:t>
      </w:r>
      <w:r w:rsidRPr="00592888">
        <w:rPr>
          <w:rFonts w:ascii="Book Antiqua" w:hAnsi="Book Antiqua"/>
          <w:sz w:val="23"/>
          <w:szCs w:val="23"/>
          <w:lang w:val="en-GB"/>
        </w:rPr>
        <w:t>,</w:t>
      </w:r>
      <w:r w:rsidRPr="00592888">
        <w:rPr>
          <w:rFonts w:ascii="Book Antiqua" w:hAnsi="Book Antiqua"/>
          <w:i/>
          <w:sz w:val="23"/>
          <w:szCs w:val="23"/>
          <w:lang w:val="en-GB"/>
        </w:rPr>
        <w:t xml:space="preserve"> 1920-1925</w:t>
      </w:r>
      <w:r w:rsidRPr="00592888">
        <w:rPr>
          <w:rFonts w:ascii="Book Antiqua" w:hAnsi="Book Antiqua"/>
          <w:sz w:val="23"/>
          <w:szCs w:val="23"/>
          <w:lang w:val="en-GB"/>
        </w:rPr>
        <w:t>. Toronto: Toronto University Press, chapter 3 ‘Fan Noli in Power’, pp. 54-74</w:t>
      </w:r>
    </w:p>
    <w:p w14:paraId="2E7B82CC" w14:textId="77777777" w:rsidR="00AE7E2A" w:rsidRPr="00592888" w:rsidRDefault="00AE7E2A" w:rsidP="00AE7E2A">
      <w:pPr>
        <w:pStyle w:val="ListParagraph"/>
        <w:numPr>
          <w:ilvl w:val="0"/>
          <w:numId w:val="17"/>
        </w:numPr>
        <w:spacing w:after="0"/>
        <w:jc w:val="both"/>
        <w:rPr>
          <w:rFonts w:ascii="Book Antiqua" w:hAnsi="Book Antiqua"/>
          <w:sz w:val="23"/>
          <w:szCs w:val="23"/>
          <w:lang w:val="en-GB"/>
        </w:rPr>
      </w:pPr>
      <w:r w:rsidRPr="00592888">
        <w:rPr>
          <w:rFonts w:ascii="Book Antiqua" w:hAnsi="Book Antiqua"/>
          <w:sz w:val="23"/>
          <w:szCs w:val="23"/>
          <w:lang w:val="en-GB"/>
        </w:rPr>
        <w:lastRenderedPageBreak/>
        <w:t xml:space="preserve">Kautsky, K. 1921. </w:t>
      </w:r>
      <w:r w:rsidRPr="00592888">
        <w:rPr>
          <w:rFonts w:ascii="Book Antiqua" w:hAnsi="Book Antiqua"/>
          <w:i/>
          <w:sz w:val="23"/>
          <w:szCs w:val="23"/>
          <w:lang w:val="en-GB"/>
        </w:rPr>
        <w:t>Georgia: A Social Democratic Peasant Republic: Impressions and Observations</w:t>
      </w:r>
      <w:r w:rsidRPr="00592888">
        <w:rPr>
          <w:rFonts w:ascii="Book Antiqua" w:hAnsi="Book Antiqua"/>
          <w:sz w:val="23"/>
          <w:szCs w:val="23"/>
          <w:lang w:val="en-GB"/>
        </w:rPr>
        <w:t>, London, International Bookshop Limited, chaps 3-6 &amp; 8 in &lt;</w:t>
      </w:r>
      <w:r w:rsidRPr="00592888">
        <w:rPr>
          <w:sz w:val="23"/>
          <w:szCs w:val="23"/>
          <w:lang w:val="en-GB"/>
        </w:rPr>
        <w:t xml:space="preserve"> </w:t>
      </w:r>
      <w:r w:rsidRPr="00592888">
        <w:rPr>
          <w:rFonts w:ascii="Book Antiqua" w:hAnsi="Book Antiqua"/>
          <w:sz w:val="23"/>
          <w:szCs w:val="23"/>
          <w:lang w:val="en-GB"/>
        </w:rPr>
        <w:t>https://www.marxists.org/archive/kautsky/1921/georgia/index.htm&gt;</w:t>
      </w:r>
    </w:p>
    <w:p w14:paraId="5F7A9634" w14:textId="77777777" w:rsidR="003C3A40" w:rsidRPr="00592888" w:rsidRDefault="003C3A40" w:rsidP="003C3A40">
      <w:pPr>
        <w:spacing w:after="0"/>
        <w:rPr>
          <w:rFonts w:ascii="Book Antiqua" w:hAnsi="Book Antiqua"/>
          <w:b/>
          <w:sz w:val="23"/>
          <w:szCs w:val="23"/>
        </w:rPr>
      </w:pPr>
    </w:p>
    <w:p w14:paraId="7CE12A38" w14:textId="60C743AE" w:rsidR="003C3A40" w:rsidRPr="00592888" w:rsidRDefault="00AE7E2A" w:rsidP="00AD523C">
      <w:pPr>
        <w:pStyle w:val="ListParagraph"/>
        <w:numPr>
          <w:ilvl w:val="0"/>
          <w:numId w:val="21"/>
        </w:numPr>
        <w:spacing w:after="0"/>
        <w:rPr>
          <w:rFonts w:ascii="Book Antiqua" w:hAnsi="Book Antiqua"/>
          <w:b/>
          <w:sz w:val="23"/>
          <w:szCs w:val="23"/>
          <w:lang w:val="en-GB"/>
        </w:rPr>
      </w:pPr>
      <w:r w:rsidRPr="00592888">
        <w:rPr>
          <w:rFonts w:ascii="Book Antiqua" w:hAnsi="Book Antiqua"/>
          <w:b/>
          <w:sz w:val="23"/>
          <w:szCs w:val="23"/>
          <w:lang w:val="en-GB"/>
        </w:rPr>
        <w:t>Surviving as A Small Nation-State in Post-Imperial Space &amp; in the New International Political &amp; Economic Order</w:t>
      </w:r>
      <w:r w:rsidR="003C3A40" w:rsidRPr="00592888">
        <w:rPr>
          <w:rFonts w:ascii="Book Antiqua" w:hAnsi="Book Antiqua"/>
          <w:b/>
          <w:sz w:val="23"/>
          <w:szCs w:val="23"/>
          <w:lang w:val="en-GB"/>
        </w:rPr>
        <w:t xml:space="preserve"> </w:t>
      </w:r>
    </w:p>
    <w:p w14:paraId="0F919F8B" w14:textId="77777777" w:rsidR="00AE7E2A" w:rsidRPr="00592888" w:rsidRDefault="00AE7E2A" w:rsidP="00AE7E2A">
      <w:pPr>
        <w:pStyle w:val="ListParagraph"/>
        <w:numPr>
          <w:ilvl w:val="0"/>
          <w:numId w:val="19"/>
        </w:numPr>
        <w:spacing w:after="0"/>
        <w:jc w:val="both"/>
        <w:rPr>
          <w:rFonts w:ascii="Book Antiqua" w:hAnsi="Book Antiqua"/>
          <w:sz w:val="23"/>
          <w:szCs w:val="23"/>
          <w:lang w:val="en-GB"/>
        </w:rPr>
      </w:pPr>
      <w:r w:rsidRPr="00592888">
        <w:rPr>
          <w:rFonts w:ascii="Book Antiqua" w:hAnsi="Book Antiqua"/>
          <w:sz w:val="23"/>
          <w:szCs w:val="23"/>
          <w:lang w:val="en-GB"/>
        </w:rPr>
        <w:t xml:space="preserve">Kautsky, K. 1921. </w:t>
      </w:r>
      <w:r w:rsidRPr="00592888">
        <w:rPr>
          <w:rFonts w:ascii="Book Antiqua" w:hAnsi="Book Antiqua"/>
          <w:i/>
          <w:sz w:val="23"/>
          <w:szCs w:val="23"/>
          <w:lang w:val="en-GB"/>
        </w:rPr>
        <w:t>Georgia: A Social Democratic Peasant Republic: Impressions and Observations</w:t>
      </w:r>
      <w:r w:rsidRPr="00592888">
        <w:rPr>
          <w:rFonts w:ascii="Book Antiqua" w:hAnsi="Book Antiqua"/>
          <w:sz w:val="23"/>
          <w:szCs w:val="23"/>
          <w:lang w:val="en-GB"/>
        </w:rPr>
        <w:t>, London, International Bookshop Ltd., chaps 10-13 in &lt;</w:t>
      </w:r>
      <w:r w:rsidRPr="00592888">
        <w:rPr>
          <w:sz w:val="23"/>
          <w:szCs w:val="23"/>
          <w:lang w:val="en-GB"/>
        </w:rPr>
        <w:t xml:space="preserve"> </w:t>
      </w:r>
      <w:r w:rsidRPr="00592888">
        <w:rPr>
          <w:rFonts w:ascii="Book Antiqua" w:hAnsi="Book Antiqua"/>
          <w:sz w:val="23"/>
          <w:szCs w:val="23"/>
          <w:lang w:val="en-GB"/>
        </w:rPr>
        <w:t>https://www.marxists.org/archive/kautsky/1921/georgia/index.htm&gt;</w:t>
      </w:r>
    </w:p>
    <w:p w14:paraId="60A25503" w14:textId="77777777" w:rsidR="00AE7E2A" w:rsidRPr="00592888" w:rsidRDefault="00AE7E2A" w:rsidP="00AE7E2A">
      <w:pPr>
        <w:pStyle w:val="ListParagraph"/>
        <w:numPr>
          <w:ilvl w:val="0"/>
          <w:numId w:val="19"/>
        </w:numPr>
        <w:spacing w:after="0"/>
        <w:jc w:val="both"/>
        <w:rPr>
          <w:rFonts w:ascii="Book Antiqua" w:hAnsi="Book Antiqua"/>
          <w:b/>
          <w:sz w:val="23"/>
          <w:szCs w:val="23"/>
          <w:lang w:val="en-GB"/>
        </w:rPr>
      </w:pPr>
      <w:r w:rsidRPr="00592888">
        <w:rPr>
          <w:rFonts w:ascii="Book Antiqua" w:hAnsi="Book Antiqua"/>
          <w:sz w:val="23"/>
          <w:szCs w:val="23"/>
          <w:lang w:val="en-GB"/>
        </w:rPr>
        <w:t xml:space="preserve">Brisku, A. 2013. </w:t>
      </w:r>
      <w:r w:rsidRPr="00592888">
        <w:rPr>
          <w:rFonts w:ascii="Book Antiqua" w:hAnsi="Book Antiqua"/>
          <w:i/>
          <w:sz w:val="23"/>
          <w:szCs w:val="23"/>
          <w:lang w:val="en-GB"/>
        </w:rPr>
        <w:t>Bittersweet Europe: Albanian and Georgian Discourses on Europe, 1878-2008</w:t>
      </w:r>
      <w:r w:rsidRPr="00592888">
        <w:rPr>
          <w:rFonts w:ascii="Book Antiqua" w:hAnsi="Book Antiqua"/>
          <w:sz w:val="23"/>
          <w:szCs w:val="23"/>
          <w:lang w:val="en-GB"/>
        </w:rPr>
        <w:t>. New York: Berghahn Books; chapter 3, ‘The Nation-state in the Imperial/Supranational Shadow’, pp. 73-107</w:t>
      </w:r>
    </w:p>
    <w:p w14:paraId="4EA432CC" w14:textId="77777777" w:rsidR="00AE7E2A" w:rsidRPr="00592888" w:rsidRDefault="00AE7E2A" w:rsidP="00AE7E2A">
      <w:pPr>
        <w:pStyle w:val="ListParagraph"/>
        <w:numPr>
          <w:ilvl w:val="0"/>
          <w:numId w:val="19"/>
        </w:numPr>
        <w:spacing w:after="0"/>
        <w:jc w:val="both"/>
        <w:rPr>
          <w:rFonts w:ascii="Book Antiqua" w:hAnsi="Book Antiqua"/>
          <w:sz w:val="23"/>
          <w:szCs w:val="23"/>
          <w:lang w:val="en-GB"/>
        </w:rPr>
      </w:pPr>
      <w:r w:rsidRPr="00592888">
        <w:rPr>
          <w:rFonts w:ascii="Book Antiqua" w:hAnsi="Book Antiqua"/>
          <w:sz w:val="23"/>
          <w:szCs w:val="23"/>
          <w:lang w:val="en-GB"/>
        </w:rPr>
        <w:t xml:space="preserve">Jones, S. 1988. ‘The Establishment of Soviet Power in Transcaucasia: The Case of Georgia’, </w:t>
      </w:r>
      <w:r w:rsidRPr="00592888">
        <w:rPr>
          <w:rFonts w:ascii="Book Antiqua" w:hAnsi="Book Antiqua"/>
          <w:i/>
          <w:sz w:val="23"/>
          <w:szCs w:val="23"/>
          <w:lang w:val="en-GB"/>
        </w:rPr>
        <w:t>Soviet Studies</w:t>
      </w:r>
      <w:r w:rsidRPr="00592888">
        <w:rPr>
          <w:rFonts w:ascii="Book Antiqua" w:hAnsi="Book Antiqua"/>
          <w:sz w:val="23"/>
          <w:szCs w:val="23"/>
          <w:lang w:val="en-GB"/>
        </w:rPr>
        <w:t>, 16(4), pp. 616-39</w:t>
      </w:r>
    </w:p>
    <w:p w14:paraId="3D433DEA" w14:textId="6C613EA3" w:rsidR="000A7E70" w:rsidRPr="00815085" w:rsidRDefault="00AE7E2A" w:rsidP="000033A8">
      <w:pPr>
        <w:pStyle w:val="ListParagraph"/>
        <w:numPr>
          <w:ilvl w:val="0"/>
          <w:numId w:val="19"/>
        </w:numPr>
        <w:jc w:val="both"/>
        <w:rPr>
          <w:rFonts w:ascii="Book Antiqua" w:hAnsi="Book Antiqua"/>
          <w:sz w:val="23"/>
          <w:szCs w:val="23"/>
          <w:lang w:val="en-GB"/>
        </w:rPr>
      </w:pPr>
      <w:r w:rsidRPr="00592888">
        <w:rPr>
          <w:rFonts w:ascii="Book Antiqua" w:hAnsi="Book Antiqua"/>
          <w:sz w:val="23"/>
          <w:szCs w:val="23"/>
          <w:lang w:val="en-GB"/>
        </w:rPr>
        <w:t xml:space="preserve">Harna, J. ’The Building of a State’, in Panek, J. et al (eds). 2009. </w:t>
      </w:r>
      <w:r w:rsidRPr="00592888">
        <w:rPr>
          <w:rFonts w:ascii="Book Antiqua" w:hAnsi="Book Antiqua"/>
          <w:i/>
          <w:sz w:val="23"/>
          <w:szCs w:val="23"/>
          <w:lang w:val="en-GB"/>
        </w:rPr>
        <w:t>A History of Czech Lands</w:t>
      </w:r>
      <w:r w:rsidRPr="00592888">
        <w:rPr>
          <w:rFonts w:ascii="Book Antiqua" w:hAnsi="Book Antiqua"/>
          <w:sz w:val="23"/>
          <w:szCs w:val="23"/>
          <w:lang w:val="en-GB"/>
        </w:rPr>
        <w:t>. Prague: Charles University in Prague, Karolinium Press; pp. 415-43</w:t>
      </w:r>
    </w:p>
    <w:p w14:paraId="57AB1545" w14:textId="77777777" w:rsidR="00FC32D6" w:rsidRPr="00592888" w:rsidRDefault="00FC32D6" w:rsidP="003C3A40">
      <w:pPr>
        <w:spacing w:after="120"/>
        <w:ind w:left="720" w:hanging="360"/>
        <w:jc w:val="both"/>
        <w:rPr>
          <w:rFonts w:ascii="Book Antiqua" w:eastAsia="Book Antiqua" w:hAnsi="Book Antiqua" w:cs="Book Antiqua"/>
          <w:b/>
          <w:sz w:val="23"/>
          <w:szCs w:val="23"/>
          <w:lang w:bidi="hi-IN"/>
        </w:rPr>
      </w:pPr>
      <w:r w:rsidRPr="00592888">
        <w:rPr>
          <w:rFonts w:ascii="Book Antiqua" w:hAnsi="Book Antiqua" w:cs="Book Antiqua"/>
          <w:b/>
          <w:sz w:val="23"/>
          <w:szCs w:val="23"/>
          <w:lang w:bidi="hi-IN"/>
        </w:rPr>
        <w:t>C</w:t>
      </w:r>
      <w:r w:rsidR="003C3A40" w:rsidRPr="00592888">
        <w:rPr>
          <w:rFonts w:ascii="Book Antiqua" w:hAnsi="Book Antiqua" w:cs="Book Antiqua"/>
          <w:b/>
          <w:sz w:val="23"/>
          <w:szCs w:val="23"/>
          <w:lang w:bidi="hi-IN"/>
        </w:rPr>
        <w:t xml:space="preserve">. </w:t>
      </w:r>
      <w:r w:rsidRPr="00592888">
        <w:rPr>
          <w:rFonts w:ascii="Book Antiqua" w:eastAsia="Book Antiqua" w:hAnsi="Book Antiqua" w:cs="Book Antiqua"/>
          <w:b/>
          <w:sz w:val="23"/>
          <w:szCs w:val="23"/>
          <w:lang w:bidi="hi-IN"/>
        </w:rPr>
        <w:t xml:space="preserve"> </w:t>
      </w:r>
      <w:r w:rsidRPr="00592888">
        <w:rPr>
          <w:rFonts w:ascii="Book Antiqua" w:hAnsi="Book Antiqua" w:cs="Book Antiqua"/>
          <w:b/>
          <w:sz w:val="23"/>
          <w:szCs w:val="23"/>
          <w:lang w:bidi="hi-IN"/>
        </w:rPr>
        <w:t>REQUIREMENTS</w:t>
      </w:r>
      <w:r w:rsidRPr="00592888">
        <w:rPr>
          <w:rFonts w:ascii="Book Antiqua" w:eastAsia="Book Antiqua" w:hAnsi="Book Antiqua" w:cs="Book Antiqua"/>
          <w:b/>
          <w:sz w:val="23"/>
          <w:szCs w:val="23"/>
          <w:lang w:bidi="hi-IN"/>
        </w:rPr>
        <w:t xml:space="preserve"> </w:t>
      </w:r>
    </w:p>
    <w:p w14:paraId="595BDB0C" w14:textId="77777777" w:rsidR="00FC32D6" w:rsidRPr="00592888" w:rsidRDefault="00FC32D6" w:rsidP="00FC32D6">
      <w:pPr>
        <w:pStyle w:val="ListParagraph"/>
        <w:numPr>
          <w:ilvl w:val="0"/>
          <w:numId w:val="5"/>
        </w:numPr>
        <w:suppressAutoHyphens/>
        <w:spacing w:after="120"/>
        <w:ind w:left="1077" w:hanging="357"/>
        <w:contextualSpacing w:val="0"/>
        <w:jc w:val="both"/>
        <w:rPr>
          <w:rFonts w:ascii="Book Antiqua" w:eastAsia="Book Antiqua" w:hAnsi="Book Antiqua" w:cs="Book Antiqua"/>
          <w:sz w:val="23"/>
          <w:szCs w:val="23"/>
          <w:lang w:val="en-GB"/>
        </w:rPr>
      </w:pPr>
      <w:r w:rsidRPr="00592888">
        <w:rPr>
          <w:rFonts w:ascii="Book Antiqua" w:hAnsi="Book Antiqua" w:cs="Book Antiqua"/>
          <w:sz w:val="23"/>
          <w:szCs w:val="23"/>
          <w:lang w:val="en-GB"/>
        </w:rPr>
        <w:t>Attendance</w:t>
      </w:r>
      <w:r w:rsidRPr="00592888">
        <w:rPr>
          <w:rFonts w:ascii="Book Antiqua" w:eastAsia="Book Antiqua" w:hAnsi="Book Antiqua" w:cs="Book Antiqua"/>
          <w:sz w:val="23"/>
          <w:szCs w:val="23"/>
          <w:lang w:val="en-GB"/>
        </w:rPr>
        <w:t xml:space="preserve"> </w:t>
      </w:r>
      <w:r w:rsidRPr="00592888">
        <w:rPr>
          <w:rFonts w:ascii="Book Antiqua" w:hAnsi="Book Antiqua" w:cs="Book Antiqua"/>
          <w:sz w:val="23"/>
          <w:szCs w:val="23"/>
          <w:lang w:val="en-GB"/>
        </w:rPr>
        <w:t>is</w:t>
      </w:r>
      <w:r w:rsidRPr="00592888">
        <w:rPr>
          <w:rFonts w:ascii="Book Antiqua" w:eastAsia="Book Antiqua" w:hAnsi="Book Antiqua" w:cs="Book Antiqua"/>
          <w:sz w:val="23"/>
          <w:szCs w:val="23"/>
          <w:lang w:val="en-GB"/>
        </w:rPr>
        <w:t xml:space="preserve"> </w:t>
      </w:r>
      <w:r w:rsidRPr="00592888">
        <w:rPr>
          <w:rFonts w:ascii="Book Antiqua" w:hAnsi="Book Antiqua" w:cs="Book Antiqua"/>
          <w:sz w:val="23"/>
          <w:szCs w:val="23"/>
          <w:lang w:val="en-GB"/>
        </w:rPr>
        <w:t>mandatory</w:t>
      </w:r>
      <w:r w:rsidRPr="00592888">
        <w:rPr>
          <w:rFonts w:ascii="Book Antiqua" w:eastAsia="Book Antiqua" w:hAnsi="Book Antiqua" w:cs="Book Antiqua"/>
          <w:sz w:val="23"/>
          <w:szCs w:val="23"/>
          <w:lang w:val="en-GB"/>
        </w:rPr>
        <w:t xml:space="preserve"> </w:t>
      </w:r>
      <w:r w:rsidRPr="00592888">
        <w:rPr>
          <w:rFonts w:ascii="Book Antiqua" w:hAnsi="Book Antiqua" w:cs="Book Antiqua"/>
          <w:sz w:val="23"/>
          <w:szCs w:val="23"/>
          <w:lang w:val="en-GB"/>
        </w:rPr>
        <w:t>as</w:t>
      </w:r>
      <w:r w:rsidRPr="00592888">
        <w:rPr>
          <w:rFonts w:ascii="Book Antiqua" w:eastAsia="Book Antiqua" w:hAnsi="Book Antiqua" w:cs="Book Antiqua"/>
          <w:sz w:val="23"/>
          <w:szCs w:val="23"/>
          <w:lang w:val="en-GB"/>
        </w:rPr>
        <w:t xml:space="preserve"> </w:t>
      </w:r>
      <w:r w:rsidRPr="00592888">
        <w:rPr>
          <w:rFonts w:ascii="Book Antiqua" w:hAnsi="Book Antiqua" w:cs="Book Antiqua"/>
          <w:sz w:val="23"/>
          <w:szCs w:val="23"/>
          <w:lang w:val="en-GB"/>
        </w:rPr>
        <w:t>the</w:t>
      </w:r>
      <w:r w:rsidRPr="00592888">
        <w:rPr>
          <w:rFonts w:ascii="Book Antiqua" w:eastAsia="Book Antiqua" w:hAnsi="Book Antiqua" w:cs="Book Antiqua"/>
          <w:sz w:val="23"/>
          <w:szCs w:val="23"/>
          <w:lang w:val="en-GB"/>
        </w:rPr>
        <w:t xml:space="preserve"> </w:t>
      </w:r>
      <w:r w:rsidRPr="00592888">
        <w:rPr>
          <w:rFonts w:ascii="Book Antiqua" w:hAnsi="Book Antiqua" w:cs="Book Antiqua"/>
          <w:sz w:val="23"/>
          <w:szCs w:val="23"/>
          <w:lang w:val="en-GB"/>
        </w:rPr>
        <w:t>course</w:t>
      </w:r>
      <w:r w:rsidRPr="00592888">
        <w:rPr>
          <w:rFonts w:ascii="Book Antiqua" w:eastAsia="Book Antiqua" w:hAnsi="Book Antiqua" w:cs="Book Antiqua"/>
          <w:sz w:val="23"/>
          <w:szCs w:val="23"/>
          <w:lang w:val="en-GB"/>
        </w:rPr>
        <w:t xml:space="preserve"> </w:t>
      </w:r>
      <w:r w:rsidRPr="00592888">
        <w:rPr>
          <w:rFonts w:ascii="Book Antiqua" w:hAnsi="Book Antiqua" w:cs="Book Antiqua"/>
          <w:sz w:val="23"/>
          <w:szCs w:val="23"/>
          <w:lang w:val="en-GB"/>
        </w:rPr>
        <w:t>is</w:t>
      </w:r>
      <w:r w:rsidRPr="00592888">
        <w:rPr>
          <w:rFonts w:ascii="Book Antiqua" w:eastAsia="Book Antiqua" w:hAnsi="Book Antiqua" w:cs="Book Antiqua"/>
          <w:sz w:val="23"/>
          <w:szCs w:val="23"/>
          <w:lang w:val="en-GB"/>
        </w:rPr>
        <w:t xml:space="preserve"> </w:t>
      </w:r>
      <w:r w:rsidRPr="00592888">
        <w:rPr>
          <w:rFonts w:ascii="Book Antiqua" w:hAnsi="Book Antiqua" w:cs="Book Antiqua"/>
          <w:sz w:val="23"/>
          <w:szCs w:val="23"/>
          <w:lang w:val="en-GB"/>
        </w:rPr>
        <w:t>designed</w:t>
      </w:r>
      <w:r w:rsidRPr="00592888">
        <w:rPr>
          <w:rFonts w:ascii="Book Antiqua" w:eastAsia="Book Antiqua" w:hAnsi="Book Antiqua" w:cs="Book Antiqua"/>
          <w:sz w:val="23"/>
          <w:szCs w:val="23"/>
          <w:lang w:val="en-GB"/>
        </w:rPr>
        <w:t xml:space="preserve"> </w:t>
      </w:r>
      <w:r w:rsidRPr="00592888">
        <w:rPr>
          <w:rFonts w:ascii="Book Antiqua" w:hAnsi="Book Antiqua" w:cs="Book Antiqua"/>
          <w:sz w:val="23"/>
          <w:szCs w:val="23"/>
          <w:lang w:val="en-GB"/>
        </w:rPr>
        <w:t>as</w:t>
      </w:r>
      <w:r w:rsidRPr="00592888">
        <w:rPr>
          <w:rFonts w:ascii="Book Antiqua" w:eastAsia="Book Antiqua" w:hAnsi="Book Antiqua" w:cs="Book Antiqua"/>
          <w:sz w:val="23"/>
          <w:szCs w:val="23"/>
          <w:lang w:val="en-GB"/>
        </w:rPr>
        <w:t xml:space="preserve"> </w:t>
      </w:r>
      <w:r w:rsidRPr="00592888">
        <w:rPr>
          <w:rFonts w:ascii="Book Antiqua" w:hAnsi="Book Antiqua" w:cs="Book Antiqua"/>
          <w:sz w:val="23"/>
          <w:szCs w:val="23"/>
          <w:lang w:val="en-GB"/>
        </w:rPr>
        <w:t>a</w:t>
      </w:r>
      <w:r w:rsidRPr="00592888">
        <w:rPr>
          <w:rFonts w:ascii="Book Antiqua" w:eastAsia="Book Antiqua" w:hAnsi="Book Antiqua" w:cs="Book Antiqua"/>
          <w:sz w:val="23"/>
          <w:szCs w:val="23"/>
          <w:lang w:val="en-GB"/>
        </w:rPr>
        <w:t xml:space="preserve"> </w:t>
      </w:r>
      <w:r w:rsidRPr="00592888">
        <w:rPr>
          <w:rFonts w:ascii="Book Antiqua" w:hAnsi="Book Antiqua" w:cs="Book Antiqua"/>
          <w:sz w:val="23"/>
          <w:szCs w:val="23"/>
          <w:lang w:val="en-GB"/>
        </w:rPr>
        <w:t>seminar</w:t>
      </w:r>
      <w:r w:rsidRPr="00592888">
        <w:rPr>
          <w:rFonts w:ascii="Book Antiqua" w:eastAsia="Book Antiqua" w:hAnsi="Book Antiqua" w:cs="Book Antiqua"/>
          <w:sz w:val="23"/>
          <w:szCs w:val="23"/>
          <w:lang w:val="en-GB"/>
        </w:rPr>
        <w:t xml:space="preserve"> </w:t>
      </w:r>
      <w:r w:rsidRPr="00592888">
        <w:rPr>
          <w:rFonts w:ascii="Book Antiqua" w:hAnsi="Book Antiqua" w:cs="Book Antiqua"/>
          <w:sz w:val="23"/>
          <w:szCs w:val="23"/>
          <w:lang w:val="en-GB"/>
        </w:rPr>
        <w:t>where</w:t>
      </w:r>
      <w:r w:rsidRPr="00592888">
        <w:rPr>
          <w:rFonts w:ascii="Book Antiqua" w:eastAsia="Book Antiqua" w:hAnsi="Book Antiqua" w:cs="Book Antiqua"/>
          <w:sz w:val="23"/>
          <w:szCs w:val="23"/>
          <w:lang w:val="en-GB"/>
        </w:rPr>
        <w:t xml:space="preserve"> </w:t>
      </w:r>
      <w:r w:rsidRPr="00592888">
        <w:rPr>
          <w:rFonts w:ascii="Book Antiqua" w:hAnsi="Book Antiqua" w:cs="Book Antiqua"/>
          <w:sz w:val="23"/>
          <w:szCs w:val="23"/>
          <w:lang w:val="en-GB"/>
        </w:rPr>
        <w:t>substantial</w:t>
      </w:r>
      <w:r w:rsidRPr="00592888">
        <w:rPr>
          <w:rFonts w:ascii="Book Antiqua" w:eastAsia="Book Antiqua" w:hAnsi="Book Antiqua" w:cs="Book Antiqua"/>
          <w:sz w:val="23"/>
          <w:szCs w:val="23"/>
          <w:lang w:val="en-GB"/>
        </w:rPr>
        <w:t xml:space="preserve"> </w:t>
      </w:r>
      <w:r w:rsidRPr="00592888">
        <w:rPr>
          <w:rFonts w:ascii="Book Antiqua" w:hAnsi="Book Antiqua" w:cs="Book Antiqua"/>
          <w:sz w:val="23"/>
          <w:szCs w:val="23"/>
          <w:lang w:val="en-GB"/>
        </w:rPr>
        <w:t>student</w:t>
      </w:r>
      <w:r w:rsidRPr="00592888">
        <w:rPr>
          <w:rFonts w:ascii="Book Antiqua" w:eastAsia="Book Antiqua" w:hAnsi="Book Antiqua" w:cs="Book Antiqua"/>
          <w:sz w:val="23"/>
          <w:szCs w:val="23"/>
          <w:lang w:val="en-GB"/>
        </w:rPr>
        <w:t xml:space="preserve"> </w:t>
      </w:r>
      <w:r w:rsidRPr="00592888">
        <w:rPr>
          <w:rFonts w:ascii="Book Antiqua" w:hAnsi="Book Antiqua" w:cs="Book Antiqua"/>
          <w:sz w:val="23"/>
          <w:szCs w:val="23"/>
          <w:lang w:val="en-GB"/>
        </w:rPr>
        <w:t>participation</w:t>
      </w:r>
      <w:r w:rsidRPr="00592888">
        <w:rPr>
          <w:rFonts w:ascii="Book Antiqua" w:eastAsia="Book Antiqua" w:hAnsi="Book Antiqua" w:cs="Book Antiqua"/>
          <w:sz w:val="23"/>
          <w:szCs w:val="23"/>
          <w:lang w:val="en-GB"/>
        </w:rPr>
        <w:t xml:space="preserve"> </w:t>
      </w:r>
      <w:r w:rsidRPr="00592888">
        <w:rPr>
          <w:rFonts w:ascii="Book Antiqua" w:hAnsi="Book Antiqua" w:cs="Book Antiqua"/>
          <w:sz w:val="23"/>
          <w:szCs w:val="23"/>
          <w:lang w:val="en-GB"/>
        </w:rPr>
        <w:t>is</w:t>
      </w:r>
      <w:r w:rsidRPr="00592888">
        <w:rPr>
          <w:rFonts w:ascii="Book Antiqua" w:eastAsia="Book Antiqua" w:hAnsi="Book Antiqua" w:cs="Book Antiqua"/>
          <w:sz w:val="23"/>
          <w:szCs w:val="23"/>
          <w:lang w:val="en-GB"/>
        </w:rPr>
        <w:t xml:space="preserve"> </w:t>
      </w:r>
      <w:r w:rsidRPr="00592888">
        <w:rPr>
          <w:rFonts w:ascii="Book Antiqua" w:hAnsi="Book Antiqua" w:cs="Book Antiqua"/>
          <w:sz w:val="23"/>
          <w:szCs w:val="23"/>
          <w:lang w:val="en-GB"/>
        </w:rPr>
        <w:t>needed.</w:t>
      </w:r>
      <w:r w:rsidRPr="00592888">
        <w:rPr>
          <w:rFonts w:ascii="Book Antiqua" w:eastAsia="Book Antiqua" w:hAnsi="Book Antiqua" w:cs="Book Antiqua"/>
          <w:sz w:val="23"/>
          <w:szCs w:val="23"/>
          <w:lang w:val="en-GB"/>
        </w:rPr>
        <w:t xml:space="preserve"> </w:t>
      </w:r>
    </w:p>
    <w:p w14:paraId="33EF332D" w14:textId="77777777" w:rsidR="00FC32D6" w:rsidRPr="00592888" w:rsidRDefault="00FC32D6" w:rsidP="00FC32D6">
      <w:pPr>
        <w:pStyle w:val="ListParagraph"/>
        <w:numPr>
          <w:ilvl w:val="0"/>
          <w:numId w:val="5"/>
        </w:numPr>
        <w:suppressAutoHyphens/>
        <w:spacing w:after="120"/>
        <w:ind w:left="1077" w:hanging="357"/>
        <w:contextualSpacing w:val="0"/>
        <w:jc w:val="both"/>
        <w:rPr>
          <w:rFonts w:ascii="Book Antiqua" w:eastAsia="Book Antiqua" w:hAnsi="Book Antiqua" w:cs="Book Antiqua"/>
          <w:sz w:val="23"/>
          <w:szCs w:val="23"/>
          <w:lang w:val="en-GB"/>
        </w:rPr>
      </w:pPr>
      <w:r w:rsidRPr="00592888">
        <w:rPr>
          <w:rFonts w:ascii="Book Antiqua" w:hAnsi="Book Antiqua" w:cs="Book Antiqua"/>
          <w:sz w:val="23"/>
          <w:szCs w:val="23"/>
          <w:lang w:val="en-GB"/>
        </w:rPr>
        <w:t>For</w:t>
      </w:r>
      <w:r w:rsidRPr="00592888">
        <w:rPr>
          <w:rFonts w:ascii="Book Antiqua" w:eastAsia="Book Antiqua" w:hAnsi="Book Antiqua" w:cs="Book Antiqua"/>
          <w:sz w:val="23"/>
          <w:szCs w:val="23"/>
          <w:lang w:val="en-GB"/>
        </w:rPr>
        <w:t xml:space="preserve"> </w:t>
      </w:r>
      <w:r w:rsidRPr="00592888">
        <w:rPr>
          <w:rFonts w:ascii="Book Antiqua" w:hAnsi="Book Antiqua" w:cs="Book Antiqua"/>
          <w:sz w:val="23"/>
          <w:szCs w:val="23"/>
          <w:lang w:val="en-GB"/>
        </w:rPr>
        <w:t>each</w:t>
      </w:r>
      <w:r w:rsidRPr="00592888">
        <w:rPr>
          <w:rFonts w:ascii="Book Antiqua" w:eastAsia="Book Antiqua" w:hAnsi="Book Antiqua" w:cs="Book Antiqua"/>
          <w:sz w:val="23"/>
          <w:szCs w:val="23"/>
          <w:lang w:val="en-GB"/>
        </w:rPr>
        <w:t xml:space="preserve"> </w:t>
      </w:r>
      <w:r w:rsidRPr="00592888">
        <w:rPr>
          <w:rFonts w:ascii="Book Antiqua" w:hAnsi="Book Antiqua" w:cs="Book Antiqua"/>
          <w:sz w:val="23"/>
          <w:szCs w:val="23"/>
          <w:lang w:val="en-GB"/>
        </w:rPr>
        <w:t>class,</w:t>
      </w:r>
      <w:r w:rsidRPr="00592888">
        <w:rPr>
          <w:rFonts w:ascii="Book Antiqua" w:eastAsia="Book Antiqua" w:hAnsi="Book Antiqua" w:cs="Book Antiqua"/>
          <w:sz w:val="23"/>
          <w:szCs w:val="23"/>
          <w:lang w:val="en-GB"/>
        </w:rPr>
        <w:t xml:space="preserve"> </w:t>
      </w:r>
      <w:r w:rsidRPr="00592888">
        <w:rPr>
          <w:rFonts w:ascii="Book Antiqua" w:hAnsi="Book Antiqua" w:cs="Book Antiqua"/>
          <w:sz w:val="23"/>
          <w:szCs w:val="23"/>
          <w:lang w:val="en-GB"/>
        </w:rPr>
        <w:t>a</w:t>
      </w:r>
      <w:r w:rsidRPr="00592888">
        <w:rPr>
          <w:rFonts w:ascii="Book Antiqua" w:eastAsia="Book Antiqua" w:hAnsi="Book Antiqua" w:cs="Book Antiqua"/>
          <w:sz w:val="23"/>
          <w:szCs w:val="23"/>
          <w:lang w:val="en-GB"/>
        </w:rPr>
        <w:t xml:space="preserve"> </w:t>
      </w:r>
      <w:r w:rsidRPr="00592888">
        <w:rPr>
          <w:rFonts w:ascii="Book Antiqua" w:hAnsi="Book Antiqua" w:cs="Book Antiqua"/>
          <w:sz w:val="23"/>
          <w:szCs w:val="23"/>
          <w:lang w:val="en-GB"/>
        </w:rPr>
        <w:t>position</w:t>
      </w:r>
      <w:r w:rsidRPr="00592888">
        <w:rPr>
          <w:rFonts w:ascii="Book Antiqua" w:eastAsia="Book Antiqua" w:hAnsi="Book Antiqua" w:cs="Book Antiqua"/>
          <w:sz w:val="23"/>
          <w:szCs w:val="23"/>
          <w:lang w:val="en-GB"/>
        </w:rPr>
        <w:t xml:space="preserve"> </w:t>
      </w:r>
      <w:r w:rsidRPr="00592888">
        <w:rPr>
          <w:rFonts w:ascii="Book Antiqua" w:hAnsi="Book Antiqua" w:cs="Book Antiqua"/>
          <w:sz w:val="23"/>
          <w:szCs w:val="23"/>
          <w:lang w:val="en-GB"/>
        </w:rPr>
        <w:t>paper</w:t>
      </w:r>
      <w:r w:rsidRPr="00592888">
        <w:rPr>
          <w:rFonts w:ascii="Book Antiqua" w:eastAsia="Book Antiqua" w:hAnsi="Book Antiqua" w:cs="Book Antiqua"/>
          <w:sz w:val="23"/>
          <w:szCs w:val="23"/>
          <w:lang w:val="en-GB"/>
        </w:rPr>
        <w:t xml:space="preserve"> </w:t>
      </w:r>
      <w:r w:rsidRPr="00592888">
        <w:rPr>
          <w:rFonts w:ascii="Book Antiqua" w:hAnsi="Book Antiqua" w:cs="Book Antiqua"/>
          <w:sz w:val="23"/>
          <w:szCs w:val="23"/>
          <w:lang w:val="en-GB"/>
        </w:rPr>
        <w:t>of</w:t>
      </w:r>
      <w:r w:rsidRPr="00592888">
        <w:rPr>
          <w:rFonts w:ascii="Book Antiqua" w:eastAsia="Book Antiqua" w:hAnsi="Book Antiqua" w:cs="Book Antiqua"/>
          <w:sz w:val="23"/>
          <w:szCs w:val="23"/>
          <w:lang w:val="en-GB"/>
        </w:rPr>
        <w:t xml:space="preserve"> </w:t>
      </w:r>
      <w:r w:rsidRPr="00592888">
        <w:rPr>
          <w:rFonts w:ascii="Book Antiqua" w:hAnsi="Book Antiqua" w:cs="Book Antiqua"/>
          <w:sz w:val="23"/>
          <w:szCs w:val="23"/>
          <w:lang w:val="en-GB"/>
        </w:rPr>
        <w:t>around</w:t>
      </w:r>
      <w:r w:rsidRPr="00592888">
        <w:rPr>
          <w:rFonts w:ascii="Book Antiqua" w:eastAsia="Book Antiqua" w:hAnsi="Book Antiqua" w:cs="Book Antiqua"/>
          <w:sz w:val="23"/>
          <w:szCs w:val="23"/>
          <w:lang w:val="en-GB"/>
        </w:rPr>
        <w:t xml:space="preserve"> </w:t>
      </w:r>
      <w:r w:rsidRPr="00592888">
        <w:rPr>
          <w:rFonts w:ascii="Book Antiqua" w:hAnsi="Book Antiqua" w:cs="Book Antiqua"/>
          <w:sz w:val="23"/>
          <w:szCs w:val="23"/>
          <w:lang w:val="en-GB"/>
        </w:rPr>
        <w:t>300</w:t>
      </w:r>
      <w:r w:rsidRPr="00592888">
        <w:rPr>
          <w:rFonts w:ascii="Book Antiqua" w:eastAsia="Book Antiqua" w:hAnsi="Book Antiqua" w:cs="Book Antiqua"/>
          <w:sz w:val="23"/>
          <w:szCs w:val="23"/>
          <w:lang w:val="en-GB"/>
        </w:rPr>
        <w:t xml:space="preserve"> </w:t>
      </w:r>
      <w:r w:rsidRPr="00592888">
        <w:rPr>
          <w:rFonts w:ascii="Book Antiqua" w:hAnsi="Book Antiqua" w:cs="Book Antiqua"/>
          <w:sz w:val="23"/>
          <w:szCs w:val="23"/>
          <w:lang w:val="en-GB"/>
        </w:rPr>
        <w:t>words</w:t>
      </w:r>
      <w:r w:rsidRPr="00592888">
        <w:rPr>
          <w:rFonts w:ascii="Book Antiqua" w:eastAsia="Book Antiqua" w:hAnsi="Book Antiqua" w:cs="Book Antiqua"/>
          <w:sz w:val="23"/>
          <w:szCs w:val="23"/>
          <w:lang w:val="en-GB"/>
        </w:rPr>
        <w:t xml:space="preserve"> </w:t>
      </w:r>
      <w:r w:rsidRPr="00592888">
        <w:rPr>
          <w:rFonts w:ascii="Book Antiqua" w:hAnsi="Book Antiqua" w:cs="Book Antiqua"/>
          <w:sz w:val="23"/>
          <w:szCs w:val="23"/>
          <w:lang w:val="en-GB"/>
        </w:rPr>
        <w:t>should</w:t>
      </w:r>
      <w:r w:rsidRPr="00592888">
        <w:rPr>
          <w:rFonts w:ascii="Book Antiqua" w:eastAsia="Book Antiqua" w:hAnsi="Book Antiqua" w:cs="Book Antiqua"/>
          <w:sz w:val="23"/>
          <w:szCs w:val="23"/>
          <w:lang w:val="en-GB"/>
        </w:rPr>
        <w:t xml:space="preserve"> </w:t>
      </w:r>
      <w:r w:rsidRPr="00592888">
        <w:rPr>
          <w:rFonts w:ascii="Book Antiqua" w:hAnsi="Book Antiqua" w:cs="Book Antiqua"/>
          <w:sz w:val="23"/>
          <w:szCs w:val="23"/>
          <w:lang w:val="en-GB"/>
        </w:rPr>
        <w:t>be</w:t>
      </w:r>
      <w:r w:rsidRPr="00592888">
        <w:rPr>
          <w:rFonts w:ascii="Book Antiqua" w:eastAsia="Book Antiqua" w:hAnsi="Book Antiqua" w:cs="Book Antiqua"/>
          <w:sz w:val="23"/>
          <w:szCs w:val="23"/>
          <w:lang w:val="en-GB"/>
        </w:rPr>
        <w:t xml:space="preserve"> </w:t>
      </w:r>
      <w:r w:rsidRPr="00592888">
        <w:rPr>
          <w:rFonts w:ascii="Book Antiqua" w:hAnsi="Book Antiqua" w:cs="Book Antiqua"/>
          <w:sz w:val="23"/>
          <w:szCs w:val="23"/>
          <w:lang w:val="en-GB"/>
        </w:rPr>
        <w:t>prepared.</w:t>
      </w:r>
      <w:r w:rsidRPr="00592888">
        <w:rPr>
          <w:rFonts w:ascii="Book Antiqua" w:eastAsia="Book Antiqua" w:hAnsi="Book Antiqua" w:cs="Book Antiqua"/>
          <w:sz w:val="23"/>
          <w:szCs w:val="23"/>
          <w:lang w:val="en-GB"/>
        </w:rPr>
        <w:t xml:space="preserve"> </w:t>
      </w:r>
      <w:r w:rsidRPr="00592888">
        <w:rPr>
          <w:rFonts w:ascii="Book Antiqua" w:hAnsi="Book Antiqua" w:cs="Book Antiqua"/>
          <w:sz w:val="23"/>
          <w:szCs w:val="23"/>
          <w:lang w:val="en-GB"/>
        </w:rPr>
        <w:t>Position</w:t>
      </w:r>
      <w:r w:rsidRPr="00592888">
        <w:rPr>
          <w:rFonts w:ascii="Book Antiqua" w:eastAsia="Book Antiqua" w:hAnsi="Book Antiqua" w:cs="Book Antiqua"/>
          <w:sz w:val="23"/>
          <w:szCs w:val="23"/>
          <w:lang w:val="en-GB"/>
        </w:rPr>
        <w:t xml:space="preserve"> </w:t>
      </w:r>
      <w:r w:rsidRPr="00592888">
        <w:rPr>
          <w:rFonts w:ascii="Book Antiqua" w:hAnsi="Book Antiqua" w:cs="Book Antiqua"/>
          <w:sz w:val="23"/>
          <w:szCs w:val="23"/>
          <w:lang w:val="en-GB"/>
        </w:rPr>
        <w:t>papers</w:t>
      </w:r>
      <w:r w:rsidRPr="00592888">
        <w:rPr>
          <w:rFonts w:ascii="Book Antiqua" w:eastAsia="Book Antiqua" w:hAnsi="Book Antiqua" w:cs="Book Antiqua"/>
          <w:sz w:val="23"/>
          <w:szCs w:val="23"/>
          <w:lang w:val="en-GB"/>
        </w:rPr>
        <w:t xml:space="preserve"> </w:t>
      </w:r>
      <w:r w:rsidRPr="00592888">
        <w:rPr>
          <w:rFonts w:ascii="Book Antiqua" w:hAnsi="Book Antiqua" w:cs="Book Antiqua"/>
          <w:sz w:val="23"/>
          <w:szCs w:val="23"/>
          <w:lang w:val="en-GB"/>
        </w:rPr>
        <w:t>should</w:t>
      </w:r>
      <w:r w:rsidRPr="00592888">
        <w:rPr>
          <w:rFonts w:ascii="Book Antiqua" w:eastAsia="Book Antiqua" w:hAnsi="Book Antiqua" w:cs="Book Antiqua"/>
          <w:sz w:val="23"/>
          <w:szCs w:val="23"/>
          <w:lang w:val="en-GB"/>
        </w:rPr>
        <w:t xml:space="preserve"> </w:t>
      </w:r>
      <w:r w:rsidRPr="00592888">
        <w:rPr>
          <w:rFonts w:ascii="Book Antiqua" w:hAnsi="Book Antiqua" w:cs="Book Antiqua"/>
          <w:sz w:val="23"/>
          <w:szCs w:val="23"/>
          <w:lang w:val="en-GB"/>
        </w:rPr>
        <w:t>either</w:t>
      </w:r>
      <w:r w:rsidRPr="00592888">
        <w:rPr>
          <w:rFonts w:ascii="Book Antiqua" w:eastAsia="Book Antiqua" w:hAnsi="Book Antiqua" w:cs="Book Antiqua"/>
          <w:sz w:val="23"/>
          <w:szCs w:val="23"/>
          <w:lang w:val="en-GB"/>
        </w:rPr>
        <w:t xml:space="preserve"> </w:t>
      </w:r>
      <w:r w:rsidRPr="00592888">
        <w:rPr>
          <w:rFonts w:ascii="Book Antiqua" w:hAnsi="Book Antiqua" w:cs="Book Antiqua"/>
          <w:sz w:val="23"/>
          <w:szCs w:val="23"/>
          <w:lang w:val="en-GB"/>
        </w:rPr>
        <w:t>address</w:t>
      </w:r>
      <w:r w:rsidRPr="00592888">
        <w:rPr>
          <w:rFonts w:ascii="Book Antiqua" w:eastAsia="Book Antiqua" w:hAnsi="Book Antiqua" w:cs="Book Antiqua"/>
          <w:sz w:val="23"/>
          <w:szCs w:val="23"/>
          <w:lang w:val="en-GB"/>
        </w:rPr>
        <w:t xml:space="preserve"> </w:t>
      </w:r>
      <w:r w:rsidRPr="00592888">
        <w:rPr>
          <w:rFonts w:ascii="Book Antiqua" w:hAnsi="Book Antiqua" w:cs="Book Antiqua"/>
          <w:sz w:val="23"/>
          <w:szCs w:val="23"/>
          <w:lang w:val="en-GB"/>
        </w:rPr>
        <w:t>reading</w:t>
      </w:r>
      <w:r w:rsidRPr="00592888">
        <w:rPr>
          <w:rFonts w:ascii="Book Antiqua" w:eastAsia="Book Antiqua" w:hAnsi="Book Antiqua" w:cs="Book Antiqua"/>
          <w:sz w:val="23"/>
          <w:szCs w:val="23"/>
          <w:lang w:val="en-GB"/>
        </w:rPr>
        <w:t xml:space="preserve"> </w:t>
      </w:r>
      <w:r w:rsidRPr="00592888">
        <w:rPr>
          <w:rFonts w:ascii="Book Antiqua" w:hAnsi="Book Antiqua" w:cs="Book Antiqua"/>
          <w:sz w:val="23"/>
          <w:szCs w:val="23"/>
          <w:lang w:val="en-GB"/>
        </w:rPr>
        <w:t>for</w:t>
      </w:r>
      <w:r w:rsidRPr="00592888">
        <w:rPr>
          <w:rFonts w:ascii="Book Antiqua" w:eastAsia="Book Antiqua" w:hAnsi="Book Antiqua" w:cs="Book Antiqua"/>
          <w:sz w:val="23"/>
          <w:szCs w:val="23"/>
          <w:lang w:val="en-GB"/>
        </w:rPr>
        <w:t xml:space="preserve"> </w:t>
      </w:r>
      <w:r w:rsidRPr="00592888">
        <w:rPr>
          <w:rFonts w:ascii="Book Antiqua" w:hAnsi="Book Antiqua" w:cs="Book Antiqua"/>
          <w:sz w:val="23"/>
          <w:szCs w:val="23"/>
          <w:lang w:val="en-GB"/>
        </w:rPr>
        <w:t>particular</w:t>
      </w:r>
      <w:r w:rsidRPr="00592888">
        <w:rPr>
          <w:rFonts w:ascii="Book Antiqua" w:eastAsia="Book Antiqua" w:hAnsi="Book Antiqua" w:cs="Book Antiqua"/>
          <w:sz w:val="23"/>
          <w:szCs w:val="23"/>
          <w:lang w:val="en-GB"/>
        </w:rPr>
        <w:t xml:space="preserve"> </w:t>
      </w:r>
      <w:r w:rsidRPr="00592888">
        <w:rPr>
          <w:rFonts w:ascii="Book Antiqua" w:hAnsi="Book Antiqua" w:cs="Book Antiqua"/>
          <w:sz w:val="23"/>
          <w:szCs w:val="23"/>
          <w:lang w:val="en-GB"/>
        </w:rPr>
        <w:t>class</w:t>
      </w:r>
      <w:r w:rsidRPr="00592888">
        <w:rPr>
          <w:rFonts w:ascii="Book Antiqua" w:eastAsia="Book Antiqua" w:hAnsi="Book Antiqua" w:cs="Book Antiqua"/>
          <w:sz w:val="23"/>
          <w:szCs w:val="23"/>
          <w:lang w:val="en-GB"/>
        </w:rPr>
        <w:t xml:space="preserve"> </w:t>
      </w:r>
      <w:r w:rsidRPr="00592888">
        <w:rPr>
          <w:rFonts w:ascii="Book Antiqua" w:hAnsi="Book Antiqua" w:cs="Book Antiqua"/>
          <w:sz w:val="23"/>
          <w:szCs w:val="23"/>
          <w:lang w:val="en-GB"/>
        </w:rPr>
        <w:t>or</w:t>
      </w:r>
      <w:r w:rsidRPr="00592888">
        <w:rPr>
          <w:rFonts w:ascii="Book Antiqua" w:eastAsia="Book Antiqua" w:hAnsi="Book Antiqua" w:cs="Book Antiqua"/>
          <w:sz w:val="23"/>
          <w:szCs w:val="23"/>
          <w:lang w:val="en-GB"/>
        </w:rPr>
        <w:t xml:space="preserve"> </w:t>
      </w:r>
      <w:r w:rsidRPr="00592888">
        <w:rPr>
          <w:rFonts w:ascii="Book Antiqua" w:hAnsi="Book Antiqua" w:cs="Book Antiqua"/>
          <w:sz w:val="23"/>
          <w:szCs w:val="23"/>
          <w:lang w:val="en-GB"/>
        </w:rPr>
        <w:t>constitute</w:t>
      </w:r>
      <w:r w:rsidRPr="00592888">
        <w:rPr>
          <w:rFonts w:ascii="Book Antiqua" w:eastAsia="Book Antiqua" w:hAnsi="Book Antiqua" w:cs="Book Antiqua"/>
          <w:sz w:val="23"/>
          <w:szCs w:val="23"/>
          <w:lang w:val="en-GB"/>
        </w:rPr>
        <w:t xml:space="preserve"> </w:t>
      </w:r>
      <w:r w:rsidRPr="00592888">
        <w:rPr>
          <w:rFonts w:ascii="Book Antiqua" w:hAnsi="Book Antiqua" w:cs="Book Antiqua"/>
          <w:sz w:val="23"/>
          <w:szCs w:val="23"/>
          <w:lang w:val="en-GB"/>
        </w:rPr>
        <w:t>an</w:t>
      </w:r>
      <w:r w:rsidRPr="00592888">
        <w:rPr>
          <w:rFonts w:ascii="Book Antiqua" w:eastAsia="Book Antiqua" w:hAnsi="Book Antiqua" w:cs="Book Antiqua"/>
          <w:sz w:val="23"/>
          <w:szCs w:val="23"/>
          <w:lang w:val="en-GB"/>
        </w:rPr>
        <w:t xml:space="preserve"> </w:t>
      </w:r>
      <w:r w:rsidRPr="00592888">
        <w:rPr>
          <w:rFonts w:ascii="Book Antiqua" w:hAnsi="Book Antiqua" w:cs="Book Antiqua"/>
          <w:sz w:val="23"/>
          <w:szCs w:val="23"/>
          <w:lang w:val="en-GB"/>
        </w:rPr>
        <w:t>analytical</w:t>
      </w:r>
      <w:r w:rsidRPr="00592888">
        <w:rPr>
          <w:rFonts w:ascii="Book Antiqua" w:eastAsia="Book Antiqua" w:hAnsi="Book Antiqua" w:cs="Book Antiqua"/>
          <w:sz w:val="23"/>
          <w:szCs w:val="23"/>
          <w:lang w:val="en-GB"/>
        </w:rPr>
        <w:t xml:space="preserve"> </w:t>
      </w:r>
      <w:r w:rsidRPr="00592888">
        <w:rPr>
          <w:rFonts w:ascii="Book Antiqua" w:hAnsi="Book Antiqua" w:cs="Book Antiqua"/>
          <w:sz w:val="23"/>
          <w:szCs w:val="23"/>
          <w:lang w:val="en-GB"/>
        </w:rPr>
        <w:t>coverage</w:t>
      </w:r>
      <w:r w:rsidRPr="00592888">
        <w:rPr>
          <w:rFonts w:ascii="Book Antiqua" w:eastAsia="Book Antiqua" w:hAnsi="Book Antiqua" w:cs="Book Antiqua"/>
          <w:sz w:val="23"/>
          <w:szCs w:val="23"/>
          <w:lang w:val="en-GB"/>
        </w:rPr>
        <w:t xml:space="preserve"> </w:t>
      </w:r>
      <w:r w:rsidRPr="00592888">
        <w:rPr>
          <w:rFonts w:ascii="Book Antiqua" w:hAnsi="Book Antiqua" w:cs="Book Antiqua"/>
          <w:sz w:val="23"/>
          <w:szCs w:val="23"/>
          <w:lang w:val="en-GB"/>
        </w:rPr>
        <w:t>of</w:t>
      </w:r>
      <w:r w:rsidRPr="00592888">
        <w:rPr>
          <w:rFonts w:ascii="Book Antiqua" w:eastAsia="Book Antiqua" w:hAnsi="Book Antiqua" w:cs="Book Antiqua"/>
          <w:sz w:val="23"/>
          <w:szCs w:val="23"/>
          <w:lang w:val="en-GB"/>
        </w:rPr>
        <w:t xml:space="preserve"> </w:t>
      </w:r>
      <w:r w:rsidRPr="00592888">
        <w:rPr>
          <w:rFonts w:ascii="Book Antiqua" w:hAnsi="Book Antiqua" w:cs="Book Antiqua"/>
          <w:sz w:val="23"/>
          <w:szCs w:val="23"/>
          <w:lang w:val="en-GB"/>
        </w:rPr>
        <w:t>relevant</w:t>
      </w:r>
      <w:r w:rsidRPr="00592888">
        <w:rPr>
          <w:rFonts w:ascii="Book Antiqua" w:eastAsia="Book Antiqua" w:hAnsi="Book Antiqua" w:cs="Book Antiqua"/>
          <w:sz w:val="23"/>
          <w:szCs w:val="23"/>
          <w:lang w:val="en-GB"/>
        </w:rPr>
        <w:t xml:space="preserve"> </w:t>
      </w:r>
      <w:r w:rsidRPr="00592888">
        <w:rPr>
          <w:rFonts w:ascii="Book Antiqua" w:hAnsi="Book Antiqua" w:cs="Book Antiqua"/>
          <w:sz w:val="23"/>
          <w:szCs w:val="23"/>
          <w:lang w:val="en-GB"/>
        </w:rPr>
        <w:t>topics.</w:t>
      </w:r>
      <w:r w:rsidRPr="00592888">
        <w:rPr>
          <w:rFonts w:ascii="Book Antiqua" w:eastAsia="Book Antiqua" w:hAnsi="Book Antiqua" w:cs="Book Antiqua"/>
          <w:sz w:val="23"/>
          <w:szCs w:val="23"/>
          <w:lang w:val="en-GB"/>
        </w:rPr>
        <w:t xml:space="preserve"> </w:t>
      </w:r>
    </w:p>
    <w:p w14:paraId="7A8B1AB0" w14:textId="77777777" w:rsidR="00FC32D6" w:rsidRPr="00592888" w:rsidRDefault="00FC32D6" w:rsidP="00FC32D6">
      <w:pPr>
        <w:pStyle w:val="ListParagraph"/>
        <w:numPr>
          <w:ilvl w:val="0"/>
          <w:numId w:val="5"/>
        </w:numPr>
        <w:suppressAutoHyphens/>
        <w:spacing w:after="120"/>
        <w:ind w:left="1077" w:hanging="357"/>
        <w:contextualSpacing w:val="0"/>
        <w:jc w:val="both"/>
        <w:rPr>
          <w:rFonts w:ascii="Book Antiqua" w:eastAsia="Book Antiqua" w:hAnsi="Book Antiqua" w:cs="Book Antiqua"/>
          <w:sz w:val="23"/>
          <w:szCs w:val="23"/>
          <w:lang w:val="en-GB"/>
        </w:rPr>
      </w:pPr>
      <w:r w:rsidRPr="00592888">
        <w:rPr>
          <w:rFonts w:ascii="Book Antiqua" w:hAnsi="Book Antiqua" w:cs="Book Antiqua"/>
          <w:sz w:val="23"/>
          <w:szCs w:val="23"/>
          <w:lang w:val="en-GB"/>
        </w:rPr>
        <w:t>To</w:t>
      </w:r>
      <w:r w:rsidRPr="00592888">
        <w:rPr>
          <w:rFonts w:ascii="Book Antiqua" w:eastAsia="Book Antiqua" w:hAnsi="Book Antiqua" w:cs="Book Antiqua"/>
          <w:sz w:val="23"/>
          <w:szCs w:val="23"/>
          <w:lang w:val="en-GB"/>
        </w:rPr>
        <w:t xml:space="preserve"> </w:t>
      </w:r>
      <w:r w:rsidRPr="00592888">
        <w:rPr>
          <w:rFonts w:ascii="Book Antiqua" w:hAnsi="Book Antiqua" w:cs="Book Antiqua"/>
          <w:sz w:val="23"/>
          <w:szCs w:val="23"/>
          <w:lang w:val="en-GB"/>
        </w:rPr>
        <w:t>the</w:t>
      </w:r>
      <w:r w:rsidRPr="00592888">
        <w:rPr>
          <w:rFonts w:ascii="Book Antiqua" w:eastAsia="Book Antiqua" w:hAnsi="Book Antiqua" w:cs="Book Antiqua"/>
          <w:sz w:val="23"/>
          <w:szCs w:val="23"/>
          <w:lang w:val="en-GB"/>
        </w:rPr>
        <w:t xml:space="preserve"> </w:t>
      </w:r>
      <w:r w:rsidRPr="00592888">
        <w:rPr>
          <w:rFonts w:ascii="Book Antiqua" w:hAnsi="Book Antiqua" w:cs="Book Antiqua"/>
          <w:sz w:val="23"/>
          <w:szCs w:val="23"/>
          <w:lang w:val="en-GB"/>
        </w:rPr>
        <w:t>12</w:t>
      </w:r>
      <w:r w:rsidRPr="00592888">
        <w:rPr>
          <w:rFonts w:ascii="Book Antiqua" w:hAnsi="Book Antiqua" w:cs="Book Antiqua"/>
          <w:sz w:val="23"/>
          <w:szCs w:val="23"/>
          <w:vertAlign w:val="superscript"/>
          <w:lang w:val="en-GB"/>
        </w:rPr>
        <w:t>th</w:t>
      </w:r>
      <w:r w:rsidRPr="00592888">
        <w:rPr>
          <w:rFonts w:ascii="Book Antiqua" w:eastAsia="Book Antiqua" w:hAnsi="Book Antiqua" w:cs="Book Antiqua"/>
          <w:sz w:val="23"/>
          <w:szCs w:val="23"/>
          <w:lang w:val="en-GB"/>
        </w:rPr>
        <w:t xml:space="preserve"> </w:t>
      </w:r>
      <w:r w:rsidRPr="00592888">
        <w:rPr>
          <w:rFonts w:ascii="Book Antiqua" w:hAnsi="Book Antiqua" w:cs="Book Antiqua"/>
          <w:sz w:val="23"/>
          <w:szCs w:val="23"/>
          <w:lang w:val="en-GB"/>
        </w:rPr>
        <w:t>week</w:t>
      </w:r>
      <w:r w:rsidRPr="00592888">
        <w:rPr>
          <w:rFonts w:ascii="Book Antiqua" w:eastAsia="Book Antiqua" w:hAnsi="Book Antiqua" w:cs="Book Antiqua"/>
          <w:sz w:val="23"/>
          <w:szCs w:val="23"/>
          <w:lang w:val="en-GB"/>
        </w:rPr>
        <w:t>’</w:t>
      </w:r>
      <w:r w:rsidRPr="00592888">
        <w:rPr>
          <w:rFonts w:ascii="Book Antiqua" w:hAnsi="Book Antiqua" w:cs="Book Antiqua"/>
          <w:sz w:val="23"/>
          <w:szCs w:val="23"/>
          <w:lang w:val="en-GB"/>
        </w:rPr>
        <w:t>s</w:t>
      </w:r>
      <w:r w:rsidRPr="00592888">
        <w:rPr>
          <w:rFonts w:ascii="Book Antiqua" w:eastAsia="Book Antiqua" w:hAnsi="Book Antiqua" w:cs="Book Antiqua"/>
          <w:sz w:val="23"/>
          <w:szCs w:val="23"/>
          <w:lang w:val="en-GB"/>
        </w:rPr>
        <w:t xml:space="preserve"> </w:t>
      </w:r>
      <w:r w:rsidRPr="00592888">
        <w:rPr>
          <w:rFonts w:ascii="Book Antiqua" w:hAnsi="Book Antiqua" w:cs="Book Antiqua"/>
          <w:sz w:val="23"/>
          <w:szCs w:val="23"/>
          <w:lang w:val="en-GB"/>
        </w:rPr>
        <w:t>class,</w:t>
      </w:r>
      <w:r w:rsidRPr="00592888">
        <w:rPr>
          <w:rFonts w:ascii="Book Antiqua" w:eastAsia="Book Antiqua" w:hAnsi="Book Antiqua" w:cs="Book Antiqua"/>
          <w:sz w:val="23"/>
          <w:szCs w:val="23"/>
          <w:lang w:val="en-GB"/>
        </w:rPr>
        <w:t xml:space="preserve"> </w:t>
      </w:r>
      <w:r w:rsidRPr="00592888">
        <w:rPr>
          <w:rFonts w:ascii="Book Antiqua" w:hAnsi="Book Antiqua" w:cs="Book Antiqua"/>
          <w:sz w:val="23"/>
          <w:szCs w:val="23"/>
          <w:lang w:val="en-GB"/>
        </w:rPr>
        <w:t>a</w:t>
      </w:r>
      <w:r w:rsidRPr="00592888">
        <w:rPr>
          <w:rFonts w:ascii="Book Antiqua" w:eastAsia="Book Antiqua" w:hAnsi="Book Antiqua" w:cs="Book Antiqua"/>
          <w:sz w:val="23"/>
          <w:szCs w:val="23"/>
          <w:lang w:val="en-GB"/>
        </w:rPr>
        <w:t xml:space="preserve"> </w:t>
      </w:r>
      <w:r w:rsidRPr="00592888">
        <w:rPr>
          <w:rFonts w:ascii="Book Antiqua" w:hAnsi="Book Antiqua" w:cs="Book Antiqua"/>
          <w:sz w:val="23"/>
          <w:szCs w:val="23"/>
          <w:lang w:val="en-GB"/>
        </w:rPr>
        <w:t>final</w:t>
      </w:r>
      <w:r w:rsidRPr="00592888">
        <w:rPr>
          <w:rFonts w:ascii="Book Antiqua" w:eastAsia="Book Antiqua" w:hAnsi="Book Antiqua" w:cs="Book Antiqua"/>
          <w:sz w:val="23"/>
          <w:szCs w:val="23"/>
          <w:lang w:val="en-GB"/>
        </w:rPr>
        <w:t xml:space="preserve"> </w:t>
      </w:r>
      <w:r w:rsidRPr="00592888">
        <w:rPr>
          <w:rFonts w:ascii="Book Antiqua" w:hAnsi="Book Antiqua" w:cs="Book Antiqua"/>
          <w:sz w:val="23"/>
          <w:szCs w:val="23"/>
          <w:lang w:val="en-GB"/>
        </w:rPr>
        <w:t>paper</w:t>
      </w:r>
      <w:r w:rsidRPr="00592888">
        <w:rPr>
          <w:rFonts w:ascii="Book Antiqua" w:eastAsia="Book Antiqua" w:hAnsi="Book Antiqua" w:cs="Book Antiqua"/>
          <w:sz w:val="23"/>
          <w:szCs w:val="23"/>
          <w:lang w:val="en-GB"/>
        </w:rPr>
        <w:t xml:space="preserve"> </w:t>
      </w:r>
      <w:r w:rsidRPr="00592888">
        <w:rPr>
          <w:rFonts w:ascii="Book Antiqua" w:hAnsi="Book Antiqua" w:cs="Book Antiqua"/>
          <w:sz w:val="23"/>
          <w:szCs w:val="23"/>
          <w:lang w:val="en-GB"/>
        </w:rPr>
        <w:t>of</w:t>
      </w:r>
      <w:r w:rsidRPr="00592888">
        <w:rPr>
          <w:rFonts w:ascii="Book Antiqua" w:eastAsia="Book Antiqua" w:hAnsi="Book Antiqua" w:cs="Book Antiqua"/>
          <w:sz w:val="23"/>
          <w:szCs w:val="23"/>
          <w:lang w:val="en-GB"/>
        </w:rPr>
        <w:t xml:space="preserve"> </w:t>
      </w:r>
      <w:r w:rsidRPr="00592888">
        <w:rPr>
          <w:rFonts w:ascii="Book Antiqua" w:hAnsi="Book Antiqua" w:cs="Book Antiqua"/>
          <w:sz w:val="23"/>
          <w:szCs w:val="23"/>
          <w:lang w:val="en-GB"/>
        </w:rPr>
        <w:t>around</w:t>
      </w:r>
      <w:r w:rsidRPr="00592888">
        <w:rPr>
          <w:rFonts w:ascii="Book Antiqua" w:eastAsia="Book Antiqua" w:hAnsi="Book Antiqua" w:cs="Book Antiqua"/>
          <w:sz w:val="23"/>
          <w:szCs w:val="23"/>
          <w:lang w:val="en-GB"/>
        </w:rPr>
        <w:t xml:space="preserve"> </w:t>
      </w:r>
      <w:r w:rsidRPr="00592888">
        <w:rPr>
          <w:rFonts w:ascii="Book Antiqua" w:hAnsi="Book Antiqua" w:cs="Book Antiqua"/>
          <w:sz w:val="23"/>
          <w:szCs w:val="23"/>
          <w:lang w:val="en-GB"/>
        </w:rPr>
        <w:t>3000</w:t>
      </w:r>
      <w:r w:rsidRPr="00592888">
        <w:rPr>
          <w:rFonts w:ascii="Book Antiqua" w:eastAsia="Book Antiqua" w:hAnsi="Book Antiqua" w:cs="Book Antiqua"/>
          <w:sz w:val="23"/>
          <w:szCs w:val="23"/>
          <w:lang w:val="en-GB"/>
        </w:rPr>
        <w:t xml:space="preserve"> </w:t>
      </w:r>
      <w:r w:rsidRPr="00592888">
        <w:rPr>
          <w:rFonts w:ascii="Book Antiqua" w:hAnsi="Book Antiqua" w:cs="Book Antiqua"/>
          <w:sz w:val="23"/>
          <w:szCs w:val="23"/>
          <w:lang w:val="en-GB"/>
        </w:rPr>
        <w:t>words</w:t>
      </w:r>
      <w:r w:rsidRPr="00592888">
        <w:rPr>
          <w:rFonts w:ascii="Book Antiqua" w:eastAsia="Book Antiqua" w:hAnsi="Book Antiqua" w:cs="Book Antiqua"/>
          <w:sz w:val="23"/>
          <w:szCs w:val="23"/>
          <w:lang w:val="en-GB"/>
        </w:rPr>
        <w:t xml:space="preserve"> </w:t>
      </w:r>
      <w:r w:rsidRPr="00592888">
        <w:rPr>
          <w:rFonts w:ascii="Book Antiqua" w:hAnsi="Book Antiqua" w:cs="Book Antiqua"/>
          <w:sz w:val="23"/>
          <w:szCs w:val="23"/>
          <w:lang w:val="en-GB"/>
        </w:rPr>
        <w:t>should</w:t>
      </w:r>
      <w:r w:rsidRPr="00592888">
        <w:rPr>
          <w:rFonts w:ascii="Book Antiqua" w:eastAsia="Book Antiqua" w:hAnsi="Book Antiqua" w:cs="Book Antiqua"/>
          <w:sz w:val="23"/>
          <w:szCs w:val="23"/>
          <w:lang w:val="en-GB"/>
        </w:rPr>
        <w:t xml:space="preserve"> </w:t>
      </w:r>
      <w:r w:rsidRPr="00592888">
        <w:rPr>
          <w:rFonts w:ascii="Book Antiqua" w:hAnsi="Book Antiqua" w:cs="Book Antiqua"/>
          <w:sz w:val="23"/>
          <w:szCs w:val="23"/>
          <w:lang w:val="en-GB"/>
        </w:rPr>
        <w:t>be</w:t>
      </w:r>
      <w:r w:rsidRPr="00592888">
        <w:rPr>
          <w:rFonts w:ascii="Book Antiqua" w:eastAsia="Book Antiqua" w:hAnsi="Book Antiqua" w:cs="Book Antiqua"/>
          <w:sz w:val="23"/>
          <w:szCs w:val="23"/>
          <w:lang w:val="en-GB"/>
        </w:rPr>
        <w:t xml:space="preserve"> </w:t>
      </w:r>
      <w:r w:rsidRPr="00592888">
        <w:rPr>
          <w:rFonts w:ascii="Book Antiqua" w:hAnsi="Book Antiqua" w:cs="Book Antiqua"/>
          <w:sz w:val="23"/>
          <w:szCs w:val="23"/>
          <w:lang w:val="en-GB"/>
        </w:rPr>
        <w:t>submitted</w:t>
      </w:r>
      <w:r w:rsidRPr="00592888">
        <w:rPr>
          <w:rFonts w:ascii="Book Antiqua" w:eastAsia="Book Antiqua" w:hAnsi="Book Antiqua" w:cs="Book Antiqua"/>
          <w:sz w:val="23"/>
          <w:szCs w:val="23"/>
          <w:lang w:val="en-GB"/>
        </w:rPr>
        <w:t xml:space="preserve"> </w:t>
      </w:r>
      <w:r w:rsidRPr="00592888">
        <w:rPr>
          <w:rFonts w:ascii="Book Antiqua" w:hAnsi="Book Antiqua" w:cs="Book Antiqua"/>
          <w:sz w:val="23"/>
          <w:szCs w:val="23"/>
          <w:lang w:val="en-GB"/>
        </w:rPr>
        <w:t>to</w:t>
      </w:r>
      <w:r w:rsidRPr="00592888">
        <w:rPr>
          <w:rFonts w:ascii="Book Antiqua" w:eastAsia="Book Antiqua" w:hAnsi="Book Antiqua" w:cs="Book Antiqua"/>
          <w:sz w:val="23"/>
          <w:szCs w:val="23"/>
          <w:lang w:val="en-GB"/>
        </w:rPr>
        <w:t xml:space="preserve"> </w:t>
      </w:r>
      <w:r w:rsidRPr="00592888">
        <w:rPr>
          <w:rFonts w:ascii="Book Antiqua" w:hAnsi="Book Antiqua" w:cs="Book Antiqua"/>
          <w:sz w:val="23"/>
          <w:szCs w:val="23"/>
          <w:lang w:val="en-GB"/>
        </w:rPr>
        <w:t>the</w:t>
      </w:r>
      <w:r w:rsidRPr="00592888">
        <w:rPr>
          <w:rFonts w:ascii="Book Antiqua" w:eastAsia="Book Antiqua" w:hAnsi="Book Antiqua" w:cs="Book Antiqua"/>
          <w:sz w:val="23"/>
          <w:szCs w:val="23"/>
          <w:lang w:val="en-GB"/>
        </w:rPr>
        <w:t xml:space="preserve"> </w:t>
      </w:r>
      <w:r w:rsidRPr="00592888">
        <w:rPr>
          <w:rFonts w:ascii="Book Antiqua" w:hAnsi="Book Antiqua" w:cs="Book Antiqua"/>
          <w:sz w:val="23"/>
          <w:szCs w:val="23"/>
          <w:lang w:val="en-GB"/>
        </w:rPr>
        <w:t>lecturer.</w:t>
      </w:r>
      <w:r w:rsidRPr="00592888">
        <w:rPr>
          <w:rFonts w:ascii="Book Antiqua" w:eastAsia="Book Antiqua" w:hAnsi="Book Antiqua" w:cs="Book Antiqua"/>
          <w:sz w:val="23"/>
          <w:szCs w:val="23"/>
          <w:lang w:val="en-GB"/>
        </w:rPr>
        <w:t xml:space="preserve"> </w:t>
      </w:r>
    </w:p>
    <w:p w14:paraId="140388C6" w14:textId="0F1AFF8C" w:rsidR="00815085" w:rsidRPr="00815085" w:rsidRDefault="00FC32D6" w:rsidP="00815085">
      <w:pPr>
        <w:pStyle w:val="ListParagraph"/>
        <w:numPr>
          <w:ilvl w:val="0"/>
          <w:numId w:val="5"/>
        </w:numPr>
        <w:suppressAutoHyphens/>
        <w:spacing w:after="120"/>
        <w:ind w:left="1077" w:hanging="357"/>
        <w:contextualSpacing w:val="0"/>
        <w:jc w:val="both"/>
        <w:rPr>
          <w:rFonts w:ascii="Book Antiqua" w:eastAsia="Book Antiqua" w:hAnsi="Book Antiqua" w:cs="Book Antiqua"/>
          <w:sz w:val="23"/>
          <w:szCs w:val="23"/>
          <w:lang w:val="en-GB"/>
        </w:rPr>
      </w:pPr>
      <w:r w:rsidRPr="00592888">
        <w:rPr>
          <w:rFonts w:ascii="Book Antiqua" w:hAnsi="Book Antiqua" w:cs="Book Antiqua"/>
          <w:sz w:val="23"/>
          <w:szCs w:val="23"/>
          <w:lang w:val="en-GB"/>
        </w:rPr>
        <w:t>Active</w:t>
      </w:r>
      <w:r w:rsidRPr="00592888">
        <w:rPr>
          <w:rFonts w:ascii="Book Antiqua" w:eastAsia="Book Antiqua" w:hAnsi="Book Antiqua" w:cs="Book Antiqua"/>
          <w:sz w:val="23"/>
          <w:szCs w:val="23"/>
          <w:lang w:val="en-GB"/>
        </w:rPr>
        <w:t xml:space="preserve"> </w:t>
      </w:r>
      <w:r w:rsidRPr="00592888">
        <w:rPr>
          <w:rFonts w:ascii="Book Antiqua" w:hAnsi="Book Antiqua" w:cs="Book Antiqua"/>
          <w:sz w:val="23"/>
          <w:szCs w:val="23"/>
          <w:lang w:val="en-GB"/>
        </w:rPr>
        <w:t>class</w:t>
      </w:r>
      <w:r w:rsidRPr="00592888">
        <w:rPr>
          <w:rFonts w:ascii="Book Antiqua" w:eastAsia="Book Antiqua" w:hAnsi="Book Antiqua" w:cs="Book Antiqua"/>
          <w:sz w:val="23"/>
          <w:szCs w:val="23"/>
          <w:lang w:val="en-GB"/>
        </w:rPr>
        <w:t xml:space="preserve"> </w:t>
      </w:r>
      <w:r w:rsidRPr="00592888">
        <w:rPr>
          <w:rFonts w:ascii="Book Antiqua" w:hAnsi="Book Antiqua" w:cs="Book Antiqua"/>
          <w:sz w:val="23"/>
          <w:szCs w:val="23"/>
          <w:lang w:val="en-GB"/>
        </w:rPr>
        <w:t>participation</w:t>
      </w:r>
      <w:r w:rsidRPr="00592888">
        <w:rPr>
          <w:rFonts w:ascii="Book Antiqua" w:eastAsia="Book Antiqua" w:hAnsi="Book Antiqua" w:cs="Book Antiqua"/>
          <w:sz w:val="23"/>
          <w:szCs w:val="23"/>
          <w:lang w:val="en-GB"/>
        </w:rPr>
        <w:t xml:space="preserve"> – </w:t>
      </w:r>
      <w:r w:rsidRPr="00592888">
        <w:rPr>
          <w:rFonts w:ascii="Book Antiqua" w:hAnsi="Book Antiqua" w:cs="Book Antiqua"/>
          <w:sz w:val="23"/>
          <w:szCs w:val="23"/>
          <w:lang w:val="en-GB"/>
        </w:rPr>
        <w:t>30%,</w:t>
      </w:r>
      <w:r w:rsidRPr="00592888">
        <w:rPr>
          <w:rFonts w:ascii="Book Antiqua" w:eastAsia="Book Antiqua" w:hAnsi="Book Antiqua" w:cs="Book Antiqua"/>
          <w:sz w:val="23"/>
          <w:szCs w:val="23"/>
          <w:lang w:val="en-GB"/>
        </w:rPr>
        <w:t xml:space="preserve"> </w:t>
      </w:r>
      <w:r w:rsidRPr="00592888">
        <w:rPr>
          <w:rFonts w:ascii="Book Antiqua" w:hAnsi="Book Antiqua" w:cs="Book Antiqua"/>
          <w:sz w:val="23"/>
          <w:szCs w:val="23"/>
          <w:lang w:val="en-GB"/>
        </w:rPr>
        <w:t>position</w:t>
      </w:r>
      <w:r w:rsidRPr="00592888">
        <w:rPr>
          <w:rFonts w:ascii="Book Antiqua" w:eastAsia="Book Antiqua" w:hAnsi="Book Antiqua" w:cs="Book Antiqua"/>
          <w:sz w:val="23"/>
          <w:szCs w:val="23"/>
          <w:lang w:val="en-GB"/>
        </w:rPr>
        <w:t xml:space="preserve"> </w:t>
      </w:r>
      <w:r w:rsidRPr="00592888">
        <w:rPr>
          <w:rFonts w:ascii="Book Antiqua" w:hAnsi="Book Antiqua" w:cs="Book Antiqua"/>
          <w:sz w:val="23"/>
          <w:szCs w:val="23"/>
          <w:lang w:val="en-GB"/>
        </w:rPr>
        <w:t>papers</w:t>
      </w:r>
      <w:r w:rsidRPr="00592888">
        <w:rPr>
          <w:rFonts w:ascii="Book Antiqua" w:eastAsia="Book Antiqua" w:hAnsi="Book Antiqua" w:cs="Book Antiqua"/>
          <w:sz w:val="23"/>
          <w:szCs w:val="23"/>
          <w:lang w:val="en-GB"/>
        </w:rPr>
        <w:t xml:space="preserve"> – </w:t>
      </w:r>
      <w:r w:rsidRPr="00592888">
        <w:rPr>
          <w:rFonts w:ascii="Book Antiqua" w:hAnsi="Book Antiqua" w:cs="Book Antiqua"/>
          <w:sz w:val="23"/>
          <w:szCs w:val="23"/>
          <w:lang w:val="en-GB"/>
        </w:rPr>
        <w:t>30% and</w:t>
      </w:r>
      <w:r w:rsidRPr="00592888">
        <w:rPr>
          <w:rFonts w:ascii="Book Antiqua" w:eastAsia="Book Antiqua" w:hAnsi="Book Antiqua" w:cs="Book Antiqua"/>
          <w:sz w:val="23"/>
          <w:szCs w:val="23"/>
          <w:lang w:val="en-GB"/>
        </w:rPr>
        <w:t xml:space="preserve"> </w:t>
      </w:r>
      <w:r w:rsidRPr="00592888">
        <w:rPr>
          <w:rFonts w:ascii="Book Antiqua" w:hAnsi="Book Antiqua" w:cs="Book Antiqua"/>
          <w:sz w:val="23"/>
          <w:szCs w:val="23"/>
          <w:lang w:val="en-GB"/>
        </w:rPr>
        <w:t>final</w:t>
      </w:r>
      <w:r w:rsidRPr="00592888">
        <w:rPr>
          <w:rFonts w:ascii="Book Antiqua" w:eastAsia="Book Antiqua" w:hAnsi="Book Antiqua" w:cs="Book Antiqua"/>
          <w:sz w:val="23"/>
          <w:szCs w:val="23"/>
          <w:lang w:val="en-GB"/>
        </w:rPr>
        <w:t xml:space="preserve"> </w:t>
      </w:r>
      <w:r w:rsidRPr="00592888">
        <w:rPr>
          <w:rFonts w:ascii="Book Antiqua" w:hAnsi="Book Antiqua" w:cs="Book Antiqua"/>
          <w:sz w:val="23"/>
          <w:szCs w:val="23"/>
          <w:lang w:val="en-GB"/>
        </w:rPr>
        <w:t>paper</w:t>
      </w:r>
      <w:r w:rsidRPr="00592888">
        <w:rPr>
          <w:rFonts w:ascii="Book Antiqua" w:eastAsia="Book Antiqua" w:hAnsi="Book Antiqua" w:cs="Book Antiqua"/>
          <w:sz w:val="23"/>
          <w:szCs w:val="23"/>
          <w:lang w:val="en-GB"/>
        </w:rPr>
        <w:t xml:space="preserve"> </w:t>
      </w:r>
      <w:r w:rsidRPr="00592888">
        <w:rPr>
          <w:rFonts w:ascii="Book Antiqua" w:hAnsi="Book Antiqua" w:cs="Book Antiqua"/>
          <w:sz w:val="23"/>
          <w:szCs w:val="23"/>
          <w:lang w:val="en-GB"/>
        </w:rPr>
        <w:t>-</w:t>
      </w:r>
      <w:r w:rsidRPr="00592888">
        <w:rPr>
          <w:rFonts w:ascii="Book Antiqua" w:eastAsia="Book Antiqua" w:hAnsi="Book Antiqua" w:cs="Book Antiqua"/>
          <w:sz w:val="23"/>
          <w:szCs w:val="23"/>
          <w:lang w:val="en-GB"/>
        </w:rPr>
        <w:t xml:space="preserve"> </w:t>
      </w:r>
      <w:r w:rsidRPr="00592888">
        <w:rPr>
          <w:rFonts w:ascii="Book Antiqua" w:hAnsi="Book Antiqua" w:cs="Book Antiqua"/>
          <w:sz w:val="23"/>
          <w:szCs w:val="23"/>
          <w:lang w:val="en-GB"/>
        </w:rPr>
        <w:t>40%.</w:t>
      </w:r>
      <w:r w:rsidRPr="00592888">
        <w:rPr>
          <w:rFonts w:ascii="Book Antiqua" w:eastAsia="Book Antiqua" w:hAnsi="Book Antiqua" w:cs="Book Antiqua"/>
          <w:sz w:val="23"/>
          <w:szCs w:val="23"/>
          <w:lang w:val="en-GB"/>
        </w:rPr>
        <w:t xml:space="preserve">  </w:t>
      </w:r>
    </w:p>
    <w:p w14:paraId="66A2D830" w14:textId="77777777" w:rsidR="00815085" w:rsidRPr="00815085" w:rsidRDefault="00815085" w:rsidP="00815085">
      <w:pPr>
        <w:pStyle w:val="ListParagraph"/>
        <w:numPr>
          <w:ilvl w:val="0"/>
          <w:numId w:val="1"/>
        </w:numPr>
        <w:suppressAutoHyphens/>
        <w:contextualSpacing w:val="0"/>
        <w:jc w:val="both"/>
        <w:rPr>
          <w:rFonts w:ascii="Book Antiqua" w:eastAsia="Book Antiqua" w:hAnsi="Book Antiqua" w:cs="Book Antiqua"/>
          <w:b/>
          <w:sz w:val="23"/>
          <w:szCs w:val="23"/>
          <w:lang w:val="en-GB"/>
        </w:rPr>
      </w:pPr>
      <w:r w:rsidRPr="00815085">
        <w:rPr>
          <w:rFonts w:ascii="Book Antiqua" w:hAnsi="Book Antiqua" w:cs="Times New Roman"/>
          <w:b/>
          <w:bCs/>
          <w:color w:val="000000"/>
          <w:sz w:val="23"/>
          <w:szCs w:val="23"/>
          <w:lang w:val="en-GB"/>
        </w:rPr>
        <w:t>COURSE EVALUATION</w:t>
      </w:r>
    </w:p>
    <w:p w14:paraId="1ED5314C" w14:textId="282342BA" w:rsidR="00815085" w:rsidRPr="00815085" w:rsidRDefault="00815085" w:rsidP="00815085">
      <w:pPr>
        <w:pStyle w:val="ListParagraph"/>
        <w:rPr>
          <w:rFonts w:ascii="Book Antiqua" w:hAnsi="Book Antiqua" w:cs="Times New Roman"/>
          <w:color w:val="000000"/>
          <w:sz w:val="23"/>
          <w:szCs w:val="23"/>
          <w:lang w:val="en-GB"/>
        </w:rPr>
      </w:pPr>
      <w:r w:rsidRPr="00815085">
        <w:rPr>
          <w:rFonts w:ascii="Book Antiqua" w:eastAsia="Times New Roman" w:hAnsi="Book Antiqua" w:cs="Arial"/>
          <w:color w:val="222222"/>
          <w:sz w:val="23"/>
          <w:szCs w:val="23"/>
        </w:rPr>
        <w:t>A - "výborně - A" - "excellent - A"</w:t>
      </w:r>
      <w:r w:rsidRPr="00815085">
        <w:rPr>
          <w:rFonts w:ascii="Book Antiqua" w:eastAsia="Times New Roman" w:hAnsi="Book Antiqua" w:cs="Arial"/>
          <w:color w:val="222222"/>
          <w:sz w:val="23"/>
          <w:szCs w:val="23"/>
        </w:rPr>
        <w:br/>
        <w:t>B - "výborně - B" - "excellent - B"</w:t>
      </w:r>
      <w:r w:rsidRPr="00815085">
        <w:rPr>
          <w:rFonts w:ascii="Book Antiqua" w:eastAsia="Times New Roman" w:hAnsi="Book Antiqua" w:cs="Arial"/>
          <w:color w:val="222222"/>
          <w:sz w:val="23"/>
          <w:szCs w:val="23"/>
        </w:rPr>
        <w:br/>
        <w:t>C - "velmi dobře - C" - "very good - C"</w:t>
      </w:r>
      <w:r w:rsidRPr="00815085">
        <w:rPr>
          <w:rFonts w:ascii="Book Antiqua" w:eastAsia="Times New Roman" w:hAnsi="Book Antiqua" w:cs="Arial"/>
          <w:color w:val="222222"/>
          <w:sz w:val="23"/>
          <w:szCs w:val="23"/>
        </w:rPr>
        <w:br/>
        <w:t>D - "velmi dobře - D" - "very good - D"</w:t>
      </w:r>
      <w:r w:rsidRPr="00815085">
        <w:rPr>
          <w:rFonts w:ascii="Book Antiqua" w:eastAsia="Times New Roman" w:hAnsi="Book Antiqua" w:cs="Arial"/>
          <w:color w:val="222222"/>
          <w:sz w:val="23"/>
          <w:szCs w:val="23"/>
        </w:rPr>
        <w:br/>
        <w:t>E - "dobře - E" - "good - E"</w:t>
      </w:r>
      <w:r w:rsidRPr="00815085">
        <w:rPr>
          <w:rFonts w:ascii="Book Antiqua" w:eastAsia="Times New Roman" w:hAnsi="Book Antiqua" w:cs="Arial"/>
          <w:color w:val="222222"/>
          <w:sz w:val="23"/>
          <w:szCs w:val="23"/>
        </w:rPr>
        <w:br/>
        <w:t>F - "neprospěl/a - F" - "fail - F"</w:t>
      </w:r>
    </w:p>
    <w:p w14:paraId="2D54F0F8" w14:textId="541DE0D7" w:rsidR="00323429" w:rsidRPr="00592888" w:rsidRDefault="009848FD" w:rsidP="00323429">
      <w:pPr>
        <w:jc w:val="center"/>
        <w:rPr>
          <w:rFonts w:ascii="Book Antiqua" w:hAnsi="Book Antiqua"/>
          <w:b/>
          <w:sz w:val="23"/>
          <w:szCs w:val="23"/>
        </w:rPr>
      </w:pPr>
      <w:r>
        <w:rPr>
          <w:rFonts w:ascii="Book Antiqua" w:hAnsi="Book Antiqua"/>
          <w:b/>
          <w:sz w:val="23"/>
          <w:szCs w:val="23"/>
        </w:rPr>
        <w:t>Last Updated</w:t>
      </w:r>
    </w:p>
    <w:p w14:paraId="1F65A846" w14:textId="0698589F" w:rsidR="00FC32D6" w:rsidRPr="00592888" w:rsidRDefault="00815085" w:rsidP="00323429">
      <w:pPr>
        <w:jc w:val="center"/>
        <w:rPr>
          <w:rFonts w:ascii="Book Antiqua" w:hAnsi="Book Antiqua"/>
          <w:b/>
          <w:sz w:val="23"/>
          <w:szCs w:val="23"/>
        </w:rPr>
      </w:pPr>
      <w:r>
        <w:rPr>
          <w:rFonts w:ascii="Book Antiqua" w:hAnsi="Book Antiqua"/>
          <w:b/>
          <w:sz w:val="23"/>
          <w:szCs w:val="23"/>
        </w:rPr>
        <w:t>23 Jan. 18</w:t>
      </w:r>
      <w:bookmarkStart w:id="0" w:name="_GoBack"/>
      <w:bookmarkEnd w:id="0"/>
    </w:p>
    <w:sectPr w:rsidR="00FC32D6" w:rsidRPr="00592888" w:rsidSect="00FC32D6">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07334" w14:textId="77777777" w:rsidR="00C76827" w:rsidRDefault="00C76827">
      <w:pPr>
        <w:spacing w:after="0"/>
      </w:pPr>
      <w:r>
        <w:separator/>
      </w:r>
    </w:p>
  </w:endnote>
  <w:endnote w:type="continuationSeparator" w:id="0">
    <w:p w14:paraId="5D8AC20B" w14:textId="77777777" w:rsidR="00C76827" w:rsidRDefault="00C768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Droid Sans Fallback">
    <w:panose1 w:val="020B0604020202020204"/>
    <w:charset w:val="EE"/>
    <w:family w:val="auto"/>
    <w:pitch w:val="variable"/>
  </w:font>
  <w:font w:name="FreeSans">
    <w:altName w:val="Times New Roman"/>
    <w:panose1 w:val="020B0604020202020204"/>
    <w:charset w:val="EE"/>
    <w:family w:val="auto"/>
    <w:pitch w:val="variable"/>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œˆøW/Á">
    <w:altName w:val="Cambria"/>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322F0" w14:textId="77777777" w:rsidR="00E6158A" w:rsidRDefault="00B35161" w:rsidP="00F82F9A">
    <w:pPr>
      <w:pStyle w:val="Footer"/>
      <w:framePr w:wrap="around" w:vAnchor="text" w:hAnchor="margin" w:xAlign="right" w:y="1"/>
      <w:rPr>
        <w:rStyle w:val="PageNumber"/>
      </w:rPr>
    </w:pPr>
    <w:r>
      <w:rPr>
        <w:rStyle w:val="PageNumber"/>
      </w:rPr>
      <w:fldChar w:fldCharType="begin"/>
    </w:r>
    <w:r w:rsidR="00E6158A">
      <w:rPr>
        <w:rStyle w:val="PageNumber"/>
      </w:rPr>
      <w:instrText xml:space="preserve">PAGE  </w:instrText>
    </w:r>
    <w:r>
      <w:rPr>
        <w:rStyle w:val="PageNumber"/>
      </w:rPr>
      <w:fldChar w:fldCharType="end"/>
    </w:r>
  </w:p>
  <w:p w14:paraId="29F03644" w14:textId="77777777" w:rsidR="00E6158A" w:rsidRDefault="00E6158A" w:rsidP="00F82F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58BF8" w14:textId="77777777" w:rsidR="00E6158A" w:rsidRDefault="00B35161" w:rsidP="00F82F9A">
    <w:pPr>
      <w:pStyle w:val="Footer"/>
      <w:framePr w:wrap="around" w:vAnchor="text" w:hAnchor="margin" w:xAlign="right" w:y="1"/>
      <w:rPr>
        <w:rStyle w:val="PageNumber"/>
      </w:rPr>
    </w:pPr>
    <w:r>
      <w:rPr>
        <w:rStyle w:val="PageNumber"/>
      </w:rPr>
      <w:fldChar w:fldCharType="begin"/>
    </w:r>
    <w:r w:rsidR="00E6158A">
      <w:rPr>
        <w:rStyle w:val="PageNumber"/>
      </w:rPr>
      <w:instrText xml:space="preserve">PAGE  </w:instrText>
    </w:r>
    <w:r>
      <w:rPr>
        <w:rStyle w:val="PageNumber"/>
      </w:rPr>
      <w:fldChar w:fldCharType="separate"/>
    </w:r>
    <w:r w:rsidR="00276627">
      <w:rPr>
        <w:rStyle w:val="PageNumber"/>
        <w:noProof/>
      </w:rPr>
      <w:t>1</w:t>
    </w:r>
    <w:r>
      <w:rPr>
        <w:rStyle w:val="PageNumber"/>
      </w:rPr>
      <w:fldChar w:fldCharType="end"/>
    </w:r>
  </w:p>
  <w:p w14:paraId="02F7893B" w14:textId="77777777" w:rsidR="00E6158A" w:rsidRDefault="00E6158A" w:rsidP="00F82F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2E75B" w14:textId="77777777" w:rsidR="00C76827" w:rsidRDefault="00C76827">
      <w:pPr>
        <w:spacing w:after="0"/>
      </w:pPr>
      <w:r>
        <w:separator/>
      </w:r>
    </w:p>
  </w:footnote>
  <w:footnote w:type="continuationSeparator" w:id="0">
    <w:p w14:paraId="7E0EDFCA" w14:textId="77777777" w:rsidR="00C76827" w:rsidRDefault="00C7682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upperLetter"/>
      <w:lvlText w:val="%1."/>
      <w:lvlJc w:val="left"/>
      <w:pPr>
        <w:tabs>
          <w:tab w:val="num" w:pos="0"/>
        </w:tabs>
        <w:ind w:left="72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2"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B"/>
    <w:multiLevelType w:val="multilevel"/>
    <w:tmpl w:val="EEDC0B9C"/>
    <w:name w:val="WW8Num11"/>
    <w:lvl w:ilvl="0">
      <w:start w:val="1"/>
      <w:numFmt w:val="decimal"/>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C"/>
    <w:multiLevelType w:val="singleLevel"/>
    <w:tmpl w:val="0000000C"/>
    <w:lvl w:ilvl="0">
      <w:start w:val="1"/>
      <w:numFmt w:val="decimal"/>
      <w:lvlText w:val="%1)"/>
      <w:lvlJc w:val="left"/>
      <w:pPr>
        <w:tabs>
          <w:tab w:val="num" w:pos="0"/>
        </w:tabs>
        <w:ind w:left="1080" w:hanging="360"/>
      </w:pPr>
    </w:lvl>
  </w:abstractNum>
  <w:abstractNum w:abstractNumId="5" w15:restartNumberingAfterBreak="0">
    <w:nsid w:val="00CF38CF"/>
    <w:multiLevelType w:val="hybridMultilevel"/>
    <w:tmpl w:val="7350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1426767"/>
    <w:multiLevelType w:val="hybridMultilevel"/>
    <w:tmpl w:val="3DC4DD14"/>
    <w:name w:val="WW8Num1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21CAC"/>
    <w:multiLevelType w:val="hybridMultilevel"/>
    <w:tmpl w:val="50727944"/>
    <w:name w:val="WW8Num1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D75C40"/>
    <w:multiLevelType w:val="multilevel"/>
    <w:tmpl w:val="EEDC0B9C"/>
    <w:lvl w:ilvl="0">
      <w:start w:val="1"/>
      <w:numFmt w:val="decimal"/>
      <w:lvlText w:val="%1."/>
      <w:lvlJc w:val="left"/>
      <w:pPr>
        <w:tabs>
          <w:tab w:val="num" w:pos="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E987BEF"/>
    <w:multiLevelType w:val="multilevel"/>
    <w:tmpl w:val="EEDC0B9C"/>
    <w:lvl w:ilvl="0">
      <w:start w:val="1"/>
      <w:numFmt w:val="decimal"/>
      <w:lvlText w:val="%1."/>
      <w:lvlJc w:val="left"/>
      <w:pPr>
        <w:tabs>
          <w:tab w:val="num" w:pos="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6851211"/>
    <w:multiLevelType w:val="hybridMultilevel"/>
    <w:tmpl w:val="2AC4110C"/>
    <w:name w:val="WW8Num11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7E5311"/>
    <w:multiLevelType w:val="hybridMultilevel"/>
    <w:tmpl w:val="101C8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D68E5"/>
    <w:multiLevelType w:val="hybridMultilevel"/>
    <w:tmpl w:val="F1C6EC7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 w15:restartNumberingAfterBreak="0">
    <w:nsid w:val="543548E6"/>
    <w:multiLevelType w:val="hybridMultilevel"/>
    <w:tmpl w:val="623E5CC0"/>
    <w:lvl w:ilvl="0" w:tplc="CE0C5D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9A01AD"/>
    <w:multiLevelType w:val="singleLevel"/>
    <w:tmpl w:val="00000002"/>
    <w:lvl w:ilvl="0">
      <w:start w:val="1"/>
      <w:numFmt w:val="upperLetter"/>
      <w:lvlText w:val="%1."/>
      <w:lvlJc w:val="left"/>
      <w:pPr>
        <w:tabs>
          <w:tab w:val="num" w:pos="0"/>
        </w:tabs>
        <w:ind w:left="720" w:hanging="360"/>
      </w:pPr>
    </w:lvl>
  </w:abstractNum>
  <w:abstractNum w:abstractNumId="15" w15:restartNumberingAfterBreak="0">
    <w:nsid w:val="627856F1"/>
    <w:multiLevelType w:val="hybridMultilevel"/>
    <w:tmpl w:val="2DB04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931B4B"/>
    <w:multiLevelType w:val="hybridMultilevel"/>
    <w:tmpl w:val="63D2E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C441AA"/>
    <w:multiLevelType w:val="hybridMultilevel"/>
    <w:tmpl w:val="95BA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2D7AC9"/>
    <w:multiLevelType w:val="hybridMultilevel"/>
    <w:tmpl w:val="97729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934118C"/>
    <w:multiLevelType w:val="hybridMultilevel"/>
    <w:tmpl w:val="C126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A6262F"/>
    <w:multiLevelType w:val="hybridMultilevel"/>
    <w:tmpl w:val="41941EA6"/>
    <w:name w:val="WW8Num1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4"/>
  </w:num>
  <w:num w:numId="4">
    <w:abstractNumId w:val="3"/>
  </w:num>
  <w:num w:numId="5">
    <w:abstractNumId w:val="4"/>
  </w:num>
  <w:num w:numId="6">
    <w:abstractNumId w:val="2"/>
  </w:num>
  <w:num w:numId="7">
    <w:abstractNumId w:val="19"/>
  </w:num>
  <w:num w:numId="8">
    <w:abstractNumId w:val="18"/>
  </w:num>
  <w:num w:numId="9">
    <w:abstractNumId w:val="17"/>
  </w:num>
  <w:num w:numId="10">
    <w:abstractNumId w:val="12"/>
  </w:num>
  <w:num w:numId="11">
    <w:abstractNumId w:val="5"/>
  </w:num>
  <w:num w:numId="12">
    <w:abstractNumId w:val="16"/>
  </w:num>
  <w:num w:numId="13">
    <w:abstractNumId w:val="11"/>
  </w:num>
  <w:num w:numId="14">
    <w:abstractNumId w:val="8"/>
  </w:num>
  <w:num w:numId="15">
    <w:abstractNumId w:val="7"/>
  </w:num>
  <w:num w:numId="16">
    <w:abstractNumId w:val="6"/>
  </w:num>
  <w:num w:numId="17">
    <w:abstractNumId w:val="20"/>
  </w:num>
  <w:num w:numId="18">
    <w:abstractNumId w:val="9"/>
  </w:num>
  <w:num w:numId="19">
    <w:abstractNumId w:val="10"/>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E70"/>
    <w:rsid w:val="000033A8"/>
    <w:rsid w:val="0004507F"/>
    <w:rsid w:val="000A27FB"/>
    <w:rsid w:val="000A7E70"/>
    <w:rsid w:val="000C254F"/>
    <w:rsid w:val="000E2E14"/>
    <w:rsid w:val="000F2E4A"/>
    <w:rsid w:val="00121926"/>
    <w:rsid w:val="0012498B"/>
    <w:rsid w:val="00126534"/>
    <w:rsid w:val="00132325"/>
    <w:rsid w:val="00141493"/>
    <w:rsid w:val="00200020"/>
    <w:rsid w:val="00223405"/>
    <w:rsid w:val="00227827"/>
    <w:rsid w:val="00235A34"/>
    <w:rsid w:val="002476A1"/>
    <w:rsid w:val="00272D3A"/>
    <w:rsid w:val="00276627"/>
    <w:rsid w:val="002943D7"/>
    <w:rsid w:val="002A15F3"/>
    <w:rsid w:val="002C0EBC"/>
    <w:rsid w:val="002C1A17"/>
    <w:rsid w:val="00312B48"/>
    <w:rsid w:val="003131C0"/>
    <w:rsid w:val="00323429"/>
    <w:rsid w:val="0036033D"/>
    <w:rsid w:val="003700A0"/>
    <w:rsid w:val="00385B87"/>
    <w:rsid w:val="00395BFC"/>
    <w:rsid w:val="00397E3B"/>
    <w:rsid w:val="003A3930"/>
    <w:rsid w:val="003C3A40"/>
    <w:rsid w:val="003F5588"/>
    <w:rsid w:val="00433649"/>
    <w:rsid w:val="004744A3"/>
    <w:rsid w:val="00474F57"/>
    <w:rsid w:val="004A0D6E"/>
    <w:rsid w:val="004C7D95"/>
    <w:rsid w:val="004D4B4C"/>
    <w:rsid w:val="004E4464"/>
    <w:rsid w:val="00537405"/>
    <w:rsid w:val="005524FD"/>
    <w:rsid w:val="00561585"/>
    <w:rsid w:val="00564041"/>
    <w:rsid w:val="00592888"/>
    <w:rsid w:val="005E1754"/>
    <w:rsid w:val="005E352C"/>
    <w:rsid w:val="005F3276"/>
    <w:rsid w:val="006001D4"/>
    <w:rsid w:val="006033E5"/>
    <w:rsid w:val="00636872"/>
    <w:rsid w:val="00670F8A"/>
    <w:rsid w:val="0068785B"/>
    <w:rsid w:val="00694CDA"/>
    <w:rsid w:val="006C07CB"/>
    <w:rsid w:val="006C71C9"/>
    <w:rsid w:val="006E4650"/>
    <w:rsid w:val="007458BB"/>
    <w:rsid w:val="00757055"/>
    <w:rsid w:val="007C4BBD"/>
    <w:rsid w:val="00802F66"/>
    <w:rsid w:val="00815085"/>
    <w:rsid w:val="00815724"/>
    <w:rsid w:val="00820AA7"/>
    <w:rsid w:val="00832E89"/>
    <w:rsid w:val="00843FA2"/>
    <w:rsid w:val="00883638"/>
    <w:rsid w:val="00886E47"/>
    <w:rsid w:val="0092527B"/>
    <w:rsid w:val="00925E62"/>
    <w:rsid w:val="0095108D"/>
    <w:rsid w:val="009619FF"/>
    <w:rsid w:val="009848FD"/>
    <w:rsid w:val="009A3BF2"/>
    <w:rsid w:val="00A21048"/>
    <w:rsid w:val="00A2300A"/>
    <w:rsid w:val="00A40746"/>
    <w:rsid w:val="00A4284E"/>
    <w:rsid w:val="00A45205"/>
    <w:rsid w:val="00A609A4"/>
    <w:rsid w:val="00A75634"/>
    <w:rsid w:val="00AD523C"/>
    <w:rsid w:val="00AE7E2A"/>
    <w:rsid w:val="00B05556"/>
    <w:rsid w:val="00B35161"/>
    <w:rsid w:val="00B4661E"/>
    <w:rsid w:val="00BF3F64"/>
    <w:rsid w:val="00BF6C43"/>
    <w:rsid w:val="00C36B70"/>
    <w:rsid w:val="00C44548"/>
    <w:rsid w:val="00C65927"/>
    <w:rsid w:val="00C76827"/>
    <w:rsid w:val="00C97984"/>
    <w:rsid w:val="00D165CB"/>
    <w:rsid w:val="00D16E8B"/>
    <w:rsid w:val="00D27C16"/>
    <w:rsid w:val="00D558CA"/>
    <w:rsid w:val="00D77DD6"/>
    <w:rsid w:val="00D85D33"/>
    <w:rsid w:val="00DC033C"/>
    <w:rsid w:val="00E33EB8"/>
    <w:rsid w:val="00E44338"/>
    <w:rsid w:val="00E52ECB"/>
    <w:rsid w:val="00E57FC7"/>
    <w:rsid w:val="00E6158A"/>
    <w:rsid w:val="00EE108A"/>
    <w:rsid w:val="00F001C4"/>
    <w:rsid w:val="00F42652"/>
    <w:rsid w:val="00F714E9"/>
    <w:rsid w:val="00F82F9A"/>
    <w:rsid w:val="00FA36A1"/>
    <w:rsid w:val="00FB4366"/>
    <w:rsid w:val="00FC32D6"/>
    <w:rsid w:val="00FC4D0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FCB0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B501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24522"/>
    <w:rPr>
      <w:rFonts w:ascii="Lucida Grande" w:hAnsi="Lucida Grande"/>
      <w:sz w:val="18"/>
      <w:szCs w:val="18"/>
    </w:rPr>
  </w:style>
  <w:style w:type="character" w:customStyle="1" w:styleId="BalloonTextChar">
    <w:name w:val="Balloon Text Char"/>
    <w:basedOn w:val="DefaultParagraphFont"/>
    <w:uiPriority w:val="99"/>
    <w:semiHidden/>
    <w:rsid w:val="00024522"/>
    <w:rPr>
      <w:rFonts w:ascii="Lucida Grande" w:hAnsi="Lucida Grande"/>
      <w:sz w:val="18"/>
      <w:szCs w:val="18"/>
    </w:rPr>
  </w:style>
  <w:style w:type="character" w:customStyle="1" w:styleId="BalloonTextChar0">
    <w:name w:val="Balloon Text Char"/>
    <w:basedOn w:val="DefaultParagraphFont"/>
    <w:uiPriority w:val="99"/>
    <w:semiHidden/>
    <w:rsid w:val="00024522"/>
    <w:rPr>
      <w:rFonts w:ascii="Lucida Grande" w:hAnsi="Lucida Grande"/>
      <w:sz w:val="18"/>
      <w:szCs w:val="18"/>
    </w:rPr>
  </w:style>
  <w:style w:type="character" w:customStyle="1" w:styleId="BalloonTextChar2">
    <w:name w:val="Balloon Text Char"/>
    <w:basedOn w:val="DefaultParagraphFont"/>
    <w:uiPriority w:val="99"/>
    <w:semiHidden/>
    <w:rsid w:val="00024522"/>
    <w:rPr>
      <w:rFonts w:ascii="Lucida Grande" w:hAnsi="Lucida Grande"/>
      <w:sz w:val="18"/>
      <w:szCs w:val="18"/>
    </w:rPr>
  </w:style>
  <w:style w:type="character" w:customStyle="1" w:styleId="BalloonTextChar3">
    <w:name w:val="Balloon Text Char"/>
    <w:basedOn w:val="DefaultParagraphFont"/>
    <w:uiPriority w:val="99"/>
    <w:semiHidden/>
    <w:rsid w:val="00024522"/>
    <w:rPr>
      <w:rFonts w:ascii="Lucida Grande" w:hAnsi="Lucida Grande"/>
      <w:sz w:val="18"/>
      <w:szCs w:val="18"/>
    </w:rPr>
  </w:style>
  <w:style w:type="character" w:customStyle="1" w:styleId="BalloonTextChar4">
    <w:name w:val="Balloon Text Char"/>
    <w:basedOn w:val="DefaultParagraphFont"/>
    <w:uiPriority w:val="99"/>
    <w:semiHidden/>
    <w:rsid w:val="00024522"/>
    <w:rPr>
      <w:rFonts w:ascii="Lucida Grande" w:hAnsi="Lucida Grande"/>
      <w:sz w:val="18"/>
      <w:szCs w:val="18"/>
    </w:rPr>
  </w:style>
  <w:style w:type="character" w:customStyle="1" w:styleId="BalloonTextChar1">
    <w:name w:val="Balloon Text Char1"/>
    <w:basedOn w:val="DefaultParagraphFont"/>
    <w:link w:val="BalloonText"/>
    <w:uiPriority w:val="99"/>
    <w:semiHidden/>
    <w:rsid w:val="00024522"/>
    <w:rPr>
      <w:rFonts w:ascii="Lucida Grande" w:hAnsi="Lucida Grande"/>
      <w:sz w:val="18"/>
      <w:szCs w:val="18"/>
    </w:rPr>
  </w:style>
  <w:style w:type="paragraph" w:styleId="ListParagraph">
    <w:name w:val="List Paragraph"/>
    <w:basedOn w:val="Normal"/>
    <w:uiPriority w:val="34"/>
    <w:qFormat/>
    <w:rsid w:val="00FC32D6"/>
    <w:pPr>
      <w:spacing w:line="276" w:lineRule="auto"/>
      <w:ind w:left="720"/>
      <w:contextualSpacing/>
    </w:pPr>
    <w:rPr>
      <w:sz w:val="22"/>
      <w:szCs w:val="22"/>
      <w:lang w:val="fi-FI"/>
    </w:rPr>
  </w:style>
  <w:style w:type="paragraph" w:styleId="BodyText">
    <w:name w:val="Body Text"/>
    <w:basedOn w:val="Normal"/>
    <w:link w:val="BodyTextChar"/>
    <w:rsid w:val="0036033D"/>
    <w:pPr>
      <w:widowControl w:val="0"/>
      <w:suppressAutoHyphens/>
      <w:spacing w:after="120"/>
    </w:pPr>
    <w:rPr>
      <w:rFonts w:ascii="Times New Roman" w:eastAsia="Droid Sans Fallback" w:hAnsi="Times New Roman" w:cs="FreeSans"/>
      <w:kern w:val="1"/>
      <w:lang w:val="cs-CZ" w:eastAsia="zh-CN" w:bidi="hi-IN"/>
    </w:rPr>
  </w:style>
  <w:style w:type="character" w:customStyle="1" w:styleId="BodyTextChar">
    <w:name w:val="Body Text Char"/>
    <w:basedOn w:val="DefaultParagraphFont"/>
    <w:link w:val="BodyText"/>
    <w:rsid w:val="0036033D"/>
    <w:rPr>
      <w:rFonts w:ascii="Times New Roman" w:eastAsia="Droid Sans Fallback" w:hAnsi="Times New Roman" w:cs="FreeSans"/>
      <w:kern w:val="1"/>
      <w:lang w:val="cs-CZ" w:eastAsia="zh-CN" w:bidi="hi-IN"/>
    </w:rPr>
  </w:style>
  <w:style w:type="paragraph" w:styleId="Footer">
    <w:name w:val="footer"/>
    <w:basedOn w:val="Normal"/>
    <w:link w:val="FooterChar"/>
    <w:rsid w:val="00F82F9A"/>
    <w:pPr>
      <w:tabs>
        <w:tab w:val="center" w:pos="4320"/>
        <w:tab w:val="right" w:pos="8640"/>
      </w:tabs>
      <w:spacing w:after="0"/>
    </w:pPr>
  </w:style>
  <w:style w:type="character" w:customStyle="1" w:styleId="FooterChar">
    <w:name w:val="Footer Char"/>
    <w:basedOn w:val="DefaultParagraphFont"/>
    <w:link w:val="Footer"/>
    <w:rsid w:val="00F82F9A"/>
    <w:rPr>
      <w:lang w:val="en-GB"/>
    </w:rPr>
  </w:style>
  <w:style w:type="character" w:styleId="PageNumber">
    <w:name w:val="page number"/>
    <w:basedOn w:val="DefaultParagraphFont"/>
    <w:rsid w:val="00F82F9A"/>
  </w:style>
  <w:style w:type="paragraph" w:customStyle="1" w:styleId="Body">
    <w:name w:val="Body"/>
    <w:autoRedefine/>
    <w:rsid w:val="000A27FB"/>
    <w:pPr>
      <w:tabs>
        <w:tab w:val="num" w:pos="0"/>
      </w:tabs>
      <w:spacing w:after="0" w:line="276" w:lineRule="auto"/>
      <w:ind w:left="720" w:hanging="360"/>
      <w:jc w:val="both"/>
    </w:pPr>
    <w:rPr>
      <w:rFonts w:ascii="Helvetica" w:eastAsia="Arial Unicode MS" w:hAnsi="Helvetica" w:cs="Times New Roman"/>
      <w:color w:val="000000"/>
      <w:u w:color="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Brisku</dc:creator>
  <cp:keywords/>
  <cp:lastModifiedBy>Microsoft Office User</cp:lastModifiedBy>
  <cp:revision>12</cp:revision>
  <dcterms:created xsi:type="dcterms:W3CDTF">2017-06-30T10:59:00Z</dcterms:created>
  <dcterms:modified xsi:type="dcterms:W3CDTF">2018-01-23T10:26:00Z</dcterms:modified>
</cp:coreProperties>
</file>